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C43A5F" w14:textId="59A1CAB9" w:rsidR="00397A56" w:rsidRPr="007A75CA" w:rsidRDefault="00397A56" w:rsidP="00397A56">
      <w:pPr>
        <w:tabs>
          <w:tab w:val="right" w:pos="9900"/>
        </w:tabs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_Hlk506110913"/>
      <w:r w:rsidRPr="0006709D">
        <w:rPr>
          <w:rFonts w:ascii="Arial" w:hAnsi="Arial" w:cs="Arial"/>
          <w:b/>
          <w:bCs/>
          <w:sz w:val="24"/>
          <w:szCs w:val="24"/>
        </w:rPr>
        <w:t xml:space="preserve">3GPP TSG RAN WG1 Meeting </w:t>
      </w:r>
      <w:r w:rsidR="00DE3484">
        <w:rPr>
          <w:rFonts w:ascii="Arial" w:hAnsi="Arial" w:cs="Arial"/>
          <w:b/>
          <w:bCs/>
          <w:sz w:val="24"/>
          <w:szCs w:val="24"/>
        </w:rPr>
        <w:t>#9</w:t>
      </w:r>
      <w:r w:rsidR="009A289B">
        <w:rPr>
          <w:rFonts w:ascii="Arial" w:hAnsi="Arial" w:cs="Arial"/>
          <w:b/>
          <w:bCs/>
          <w:sz w:val="24"/>
          <w:szCs w:val="24"/>
        </w:rPr>
        <w:t>6</w:t>
      </w:r>
      <w:r w:rsidR="008F73E1">
        <w:rPr>
          <w:rFonts w:ascii="Arial" w:hAnsi="Arial" w:cs="Arial"/>
          <w:b/>
          <w:bCs/>
          <w:sz w:val="24"/>
          <w:szCs w:val="24"/>
        </w:rPr>
        <w:t>bis</w:t>
      </w:r>
      <w:r w:rsidRPr="0006709D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C92A0C">
        <w:rPr>
          <w:rFonts w:ascii="Arial" w:hAnsi="Arial" w:cs="Arial"/>
          <w:b/>
          <w:bCs/>
          <w:sz w:val="24"/>
          <w:szCs w:val="24"/>
        </w:rPr>
        <w:t>R1-1</w:t>
      </w:r>
      <w:r w:rsidR="009A289B">
        <w:rPr>
          <w:rFonts w:ascii="Arial" w:hAnsi="Arial" w:cs="Arial"/>
          <w:b/>
          <w:bCs/>
          <w:sz w:val="24"/>
          <w:szCs w:val="24"/>
        </w:rPr>
        <w:t>9</w:t>
      </w:r>
      <w:r w:rsidR="00DB48F2">
        <w:rPr>
          <w:rFonts w:ascii="Arial" w:hAnsi="Arial" w:cs="Arial"/>
          <w:b/>
          <w:bCs/>
          <w:sz w:val="24"/>
          <w:szCs w:val="24"/>
        </w:rPr>
        <w:t>04988</w:t>
      </w:r>
      <w:bookmarkStart w:id="1" w:name="_GoBack"/>
      <w:bookmarkEnd w:id="1"/>
    </w:p>
    <w:p w14:paraId="0B001ADE" w14:textId="3E3F025C" w:rsidR="00397A56" w:rsidRPr="0006709D" w:rsidRDefault="00466B06" w:rsidP="00397A5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April</w:t>
      </w:r>
      <w:r w:rsidR="00C92A0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Pr="00466B0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4C7BFB"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ascii="Arial" w:hAnsi="Arial" w:cs="Arial"/>
          <w:b/>
          <w:bCs/>
          <w:sz w:val="24"/>
          <w:szCs w:val="24"/>
        </w:rPr>
        <w:t>April 12</w:t>
      </w:r>
      <w:proofErr w:type="gramStart"/>
      <w:r w:rsidRPr="00466B0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4C7BFB">
        <w:rPr>
          <w:rFonts w:ascii="Arial" w:hAnsi="Arial" w:cs="Arial"/>
          <w:b/>
          <w:bCs/>
          <w:sz w:val="24"/>
          <w:szCs w:val="24"/>
        </w:rPr>
        <w:t>,</w:t>
      </w:r>
      <w:proofErr w:type="gramEnd"/>
      <w:r w:rsidR="004C7BFB">
        <w:rPr>
          <w:rFonts w:ascii="Arial" w:hAnsi="Arial" w:cs="Arial"/>
          <w:b/>
          <w:bCs/>
          <w:sz w:val="24"/>
          <w:szCs w:val="24"/>
        </w:rPr>
        <w:t xml:space="preserve"> 201</w:t>
      </w:r>
      <w:r w:rsidR="009A289B">
        <w:rPr>
          <w:rFonts w:ascii="Arial" w:hAnsi="Arial" w:cs="Arial"/>
          <w:b/>
          <w:bCs/>
          <w:sz w:val="24"/>
          <w:szCs w:val="24"/>
        </w:rPr>
        <w:t>9</w:t>
      </w:r>
    </w:p>
    <w:p w14:paraId="1E136DA6" w14:textId="4EFAD22C" w:rsidR="00397A56" w:rsidRPr="0006709D" w:rsidRDefault="00466B06" w:rsidP="00397A5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Xi’ An</w:t>
      </w:r>
      <w:r w:rsidR="004C7BFB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</w:p>
    <w:bookmarkEnd w:id="0"/>
    <w:p w14:paraId="6BE4D06E" w14:textId="77777777" w:rsidR="00874274" w:rsidRPr="00DA7561" w:rsidRDefault="00874274" w:rsidP="00874274">
      <w:pPr>
        <w:pStyle w:val="Footer"/>
        <w:jc w:val="both"/>
        <w:rPr>
          <w:noProof w:val="0"/>
          <w:lang w:val="en-GB"/>
        </w:rPr>
      </w:pPr>
    </w:p>
    <w:p w14:paraId="3B70252E" w14:textId="3B282FFC" w:rsidR="00AD6E06" w:rsidRDefault="00AD6E06" w:rsidP="0099124F">
      <w:pPr>
        <w:tabs>
          <w:tab w:val="left" w:pos="1985"/>
        </w:tabs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r w:rsidR="005A4151">
        <w:rPr>
          <w:rFonts w:ascii="Arial" w:hAnsi="Arial"/>
          <w:sz w:val="24"/>
        </w:rPr>
        <w:t>7</w:t>
      </w:r>
      <w:r w:rsidR="00380F4C">
        <w:rPr>
          <w:rFonts w:ascii="Arial" w:hAnsi="Arial"/>
          <w:sz w:val="24"/>
        </w:rPr>
        <w:t>.</w:t>
      </w:r>
      <w:r w:rsidR="00AA551F">
        <w:rPr>
          <w:rFonts w:ascii="Arial" w:hAnsi="Arial"/>
          <w:sz w:val="24"/>
        </w:rPr>
        <w:t>1.</w:t>
      </w:r>
      <w:r w:rsidR="00380F4C">
        <w:rPr>
          <w:rFonts w:ascii="Arial" w:hAnsi="Arial"/>
          <w:sz w:val="24"/>
        </w:rPr>
        <w:t>2</w:t>
      </w:r>
      <w:r w:rsidR="00C8509C">
        <w:rPr>
          <w:rFonts w:ascii="Arial" w:hAnsi="Arial"/>
          <w:sz w:val="24"/>
        </w:rPr>
        <w:br/>
      </w: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  <w:r w:rsidR="00C8509C">
        <w:rPr>
          <w:rFonts w:ascii="Arial" w:hAnsi="Arial"/>
          <w:sz w:val="24"/>
        </w:rPr>
        <w:br/>
      </w: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EF44C4">
        <w:rPr>
          <w:rFonts w:ascii="Arial" w:hAnsi="Arial"/>
          <w:sz w:val="24"/>
        </w:rPr>
        <w:t>Clarification of Pc ratio</w:t>
      </w:r>
      <w:r w:rsidR="00C8509C">
        <w:rPr>
          <w:rFonts w:ascii="Arial" w:hAnsi="Arial"/>
          <w:sz w:val="24"/>
        </w:rPr>
        <w:br/>
      </w: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Discussion/Decision</w:t>
      </w:r>
    </w:p>
    <w:p w14:paraId="584F3073" w14:textId="77777777" w:rsidR="00C34C05" w:rsidRPr="00183CB7" w:rsidRDefault="00FD6A3D" w:rsidP="00183CB7">
      <w:pPr>
        <w:pStyle w:val="Heading1"/>
      </w:pPr>
      <w:r w:rsidRPr="00183CB7">
        <w:t>Introduction</w:t>
      </w:r>
    </w:p>
    <w:p w14:paraId="284554C4" w14:textId="44DD618E" w:rsidR="002F676C" w:rsidRDefault="008F73E1" w:rsidP="002F676C">
      <w:pPr>
        <w:jc w:val="both"/>
      </w:pPr>
      <w:r>
        <w:t>This contribution is a revised version R1-1902972</w:t>
      </w:r>
      <w:r w:rsidR="006B243A">
        <w:t xml:space="preserve"> [1]</w:t>
      </w:r>
      <w:r>
        <w:t xml:space="preserve"> submitted in RAN1#96</w:t>
      </w:r>
      <w:r w:rsidR="00845642">
        <w:t>.  We</w:t>
      </w:r>
      <w:r w:rsidR="002F676C">
        <w:t xml:space="preserve"> propose solution to resolve th</w:t>
      </w:r>
      <w:r w:rsidR="00CC40DC">
        <w:t>e</w:t>
      </w:r>
      <w:r w:rsidR="002F676C">
        <w:t xml:space="preserve"> confusing issue</w:t>
      </w:r>
      <w:r>
        <w:t xml:space="preserve"> related to power control offset used for CQI calculation</w:t>
      </w:r>
      <w:r w:rsidR="002F676C">
        <w:t xml:space="preserve">. </w:t>
      </w:r>
    </w:p>
    <w:p w14:paraId="20108B69" w14:textId="392038C4" w:rsidR="00DF19E3" w:rsidRPr="00587199" w:rsidRDefault="00A03A11" w:rsidP="00C92A0C">
      <w:pPr>
        <w:pStyle w:val="Heading1"/>
      </w:pPr>
      <w:bookmarkStart w:id="3" w:name="_Ref521530293"/>
      <w:r>
        <w:t>Clarification of Pc ratio for CQI calculation</w:t>
      </w:r>
      <w:r w:rsidR="00C92A0C">
        <w:t xml:space="preserve"> </w:t>
      </w:r>
      <w:bookmarkEnd w:id="3"/>
    </w:p>
    <w:p w14:paraId="6D5FF7C1" w14:textId="3BA2D16E" w:rsidR="00694991" w:rsidRDefault="00694991" w:rsidP="00694991">
      <w:pPr>
        <w:spacing w:before="120" w:after="120"/>
        <w:jc w:val="both"/>
      </w:pPr>
      <w:r>
        <w:t>In current spec of TS38.214</w:t>
      </w:r>
      <w:r w:rsidR="00527675">
        <w:t xml:space="preserve"> [</w:t>
      </w:r>
      <w:r w:rsidR="008F73E1">
        <w:t>2</w:t>
      </w:r>
      <w:r w:rsidR="00527675">
        <w:t>]</w:t>
      </w:r>
      <w:r w:rsidR="001B31C6">
        <w:t xml:space="preserve">, UE </w:t>
      </w:r>
      <w:r w:rsidR="009A289B">
        <w:t xml:space="preserve">formulates a PDSCH hypothesis with the computed PMI, and compute CQI using the PDSCH </w:t>
      </w:r>
      <w:r w:rsidR="001738AA">
        <w:t>hypothesis with the configured Pc ratio</w:t>
      </w:r>
      <w:r w:rsidR="00762C03">
        <w:t>. It is captured as follows</w:t>
      </w:r>
      <w:r w:rsidR="001738AA">
        <w:t xml:space="preserve"> (Sec. 5.2.2.5)</w:t>
      </w:r>
      <w:r>
        <w:t>:</w:t>
      </w:r>
    </w:p>
    <w:p w14:paraId="27EC21FE" w14:textId="69F045A0" w:rsidR="00762C03" w:rsidRPr="00762C03" w:rsidRDefault="001738AA" w:rsidP="00762C03">
      <w:pPr>
        <w:spacing w:after="0"/>
        <w:ind w:left="284"/>
        <w:jc w:val="both"/>
        <w:rPr>
          <w:rFonts w:eastAsia="SimSun"/>
          <w:i/>
          <w:noProof/>
          <w:lang w:val="en-US" w:eastAsia="ko-KR"/>
        </w:rPr>
      </w:pPr>
      <w:r w:rsidRPr="001738AA">
        <w:rPr>
          <w:i/>
          <w:iCs/>
        </w:rPr>
        <w:t xml:space="preserve">For CQI calculation, the UE should assume that PDSCH signals on antenna ports in the set [1000,…, 1000+ν-1] for ν layers would result in signals equivalent to corresponding symbols transmitted on antenna ports [3000,…, 3000+P-1], as given by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eqArr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(3000)</m:t>
                    </m:r>
                  </m:sup>
                </m:sSubSup>
                <m:r>
                  <w:rPr>
                    <w:rFonts w:ascii="Cambria Math" w:hAnsi="Cambria Math"/>
                    <w:sz w:val="24"/>
                    <w:szCs w:val="24"/>
                  </w:rPr>
                  <m:t>(i)</m:t>
                </m:r>
              </m:e>
              <m:e>
                <m:r>
                  <w:rPr>
                    <w:rFonts w:ascii="Cambria Math" w:hAnsi="Cambria Math"/>
                  </w:rPr>
                  <m:t>⋮</m:t>
                </m:r>
              </m:e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(3000+P-1)</m:t>
                    </m:r>
                  </m:sup>
                </m:sSubSup>
                <m:r>
                  <w:rPr>
                    <w:rFonts w:ascii="Cambria Math" w:hAnsi="Cambria Math"/>
                    <w:sz w:val="24"/>
                    <w:szCs w:val="24"/>
                  </w:rPr>
                  <m:t>(i)</m:t>
                </m:r>
              </m:e>
            </m:eqArr>
          </m:e>
        </m:d>
        <m:r>
          <w:rPr>
            <w:rFonts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</w:rPr>
          <m:t>W</m:t>
        </m:r>
        <m:d>
          <m:d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eqArr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(0)</m:t>
                    </m:r>
                  </m:sup>
                </m:sSubSup>
                <m:r>
                  <w:rPr>
                    <w:rFonts w:ascii="Cambria Math" w:hAnsi="Cambria Math"/>
                    <w:sz w:val="24"/>
                    <w:szCs w:val="24"/>
                  </w:rPr>
                  <m:t>(i)</m:t>
                </m:r>
              </m:e>
              <m:e>
                <m:r>
                  <w:rPr>
                    <w:rFonts w:ascii="Cambria Math" w:hAnsi="Cambria Math"/>
                  </w:rPr>
                  <m:t>⋮</m:t>
                </m:r>
              </m:e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(ν-1)</m:t>
                    </m:r>
                  </m:sup>
                </m:sSubSup>
                <m:r>
                  <w:rPr>
                    <w:rFonts w:ascii="Cambria Math" w:hAnsi="Cambria Math"/>
                    <w:sz w:val="24"/>
                    <w:szCs w:val="24"/>
                  </w:rPr>
                  <m:t>(i)</m:t>
                </m:r>
              </m:e>
            </m:eqArr>
          </m:e>
        </m:d>
        <m:r>
          <w:rPr>
            <w:rFonts w:ascii="Cambria Math" w:hAnsi="Cambria Math"/>
          </w:rPr>
          <m:t xml:space="preserve"> </m:t>
        </m:r>
      </m:oMath>
      <w:r w:rsidRPr="001738AA">
        <w:rPr>
          <w:i/>
          <w:iCs/>
        </w:rPr>
        <w:t> …</w:t>
      </w:r>
      <w:r w:rsidRPr="001738AA">
        <w:t xml:space="preserve"> </w:t>
      </w:r>
      <w:r w:rsidRPr="001738AA">
        <w:rPr>
          <w:i/>
          <w:iCs/>
        </w:rPr>
        <w:t>The corresponding PDSCH signals transmitted on antenna ports [</w:t>
      </w:r>
      <w:proofErr w:type="gramStart"/>
      <w:r w:rsidRPr="001738AA">
        <w:rPr>
          <w:i/>
          <w:iCs/>
        </w:rPr>
        <w:t>3000,…</w:t>
      </w:r>
      <w:proofErr w:type="gramEnd"/>
      <w:r w:rsidRPr="001738AA">
        <w:rPr>
          <w:i/>
          <w:iCs/>
        </w:rPr>
        <w:t>,3000 + P - 1] would have a ratio of EPRE to CSI-RS EPRE equal to the ratio given in Subclause 4.1.</w:t>
      </w:r>
      <w:r w:rsidR="00762C03" w:rsidRPr="001738AA">
        <w:rPr>
          <w:rFonts w:eastAsia="SimSun"/>
          <w:i/>
          <w:noProof/>
          <w:lang w:val="en-US" w:eastAsia="ko-KR"/>
        </w:rPr>
        <w:t>.</w:t>
      </w:r>
    </w:p>
    <w:p w14:paraId="1BC3CD97" w14:textId="3D423723" w:rsidR="00694991" w:rsidRDefault="001738AA" w:rsidP="00694991">
      <w:pPr>
        <w:spacing w:before="120" w:after="120"/>
        <w:jc w:val="both"/>
        <w:rPr>
          <w:lang w:val="en-US"/>
        </w:rPr>
      </w:pPr>
      <w:r>
        <w:rPr>
          <w:lang w:val="en-US"/>
        </w:rPr>
        <w:t xml:space="preserve">The above wording may confuse UE about the definition of PDSCH EPRE and CSI-RS EPRE. Generally, there are two understandings of EPRE: 1) EPRE is defined as the energy per port per </w:t>
      </w:r>
      <w:r w:rsidR="00C96BB0">
        <w:rPr>
          <w:lang w:val="en-US"/>
        </w:rPr>
        <w:t>subcarrier</w:t>
      </w:r>
      <w:r>
        <w:rPr>
          <w:lang w:val="en-US"/>
        </w:rPr>
        <w:t xml:space="preserve">, and 2) EPRE is defined as the total energy per </w:t>
      </w:r>
      <w:r w:rsidR="00C96BB0">
        <w:rPr>
          <w:lang w:val="en-US"/>
        </w:rPr>
        <w:t>subcarrier</w:t>
      </w:r>
      <w:r>
        <w:rPr>
          <w:lang w:val="en-US"/>
        </w:rPr>
        <w:t xml:space="preserve"> (across all ports). Each understanding leads to the following respective interpretation of Pc ratio.</w:t>
      </w:r>
    </w:p>
    <w:p w14:paraId="310A4968" w14:textId="33D720CF" w:rsidR="00A37283" w:rsidRDefault="00A37283" w:rsidP="00B6589A">
      <w:pPr>
        <w:pStyle w:val="ListParagraph"/>
        <w:numPr>
          <w:ilvl w:val="0"/>
          <w:numId w:val="14"/>
        </w:numPr>
        <w:spacing w:after="120"/>
        <w:jc w:val="both"/>
      </w:pPr>
      <w:r>
        <w:t xml:space="preserve">Alt1: </w:t>
      </w:r>
      <w:r w:rsidRPr="006C771F">
        <w:rPr>
          <w:u w:val="single"/>
        </w:rPr>
        <w:t xml:space="preserve">Pc ratio is the ratio of per-port PDSCH </w:t>
      </w:r>
      <w:r w:rsidR="00C96BB0">
        <w:rPr>
          <w:u w:val="single"/>
        </w:rPr>
        <w:t>EPRE</w:t>
      </w:r>
      <w:r w:rsidRPr="006C771F">
        <w:rPr>
          <w:u w:val="single"/>
        </w:rPr>
        <w:t xml:space="preserve"> to per-port CSI-RS </w:t>
      </w:r>
      <w:r w:rsidR="00C96BB0">
        <w:rPr>
          <w:u w:val="single"/>
        </w:rPr>
        <w:t>EP</w:t>
      </w:r>
      <w:r w:rsidRPr="006C771F">
        <w:rPr>
          <w:u w:val="single"/>
        </w:rPr>
        <w:t>RE</w:t>
      </w:r>
      <w:r>
        <w:t xml:space="preserve">. Mathematically, it writes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sz w:val="20"/>
                <w:szCs w:val="20"/>
                <w:lang w:val="en-GB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sup>
                    </m:sSubSup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sup>
                    </m:sSubSup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  <w: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p</m:t>
            </m:r>
          </m:sup>
        </m:sSubSup>
      </m:oMath>
      <w: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p</m:t>
            </m:r>
          </m:sup>
        </m:sSubSup>
      </m:oMath>
      <w:r>
        <w:t xml:space="preserve"> respectively denotes the transmit power of one PDSCH port and one CSI-RS port on one </w:t>
      </w:r>
      <w:r w:rsidR="00DC78FB">
        <w:t>subcarrier</w:t>
      </w:r>
      <w:r>
        <w:t xml:space="preserve">. Then, the total transmit power of the PDSCH hypothesis on one </w:t>
      </w:r>
      <w:r w:rsidR="00DC78FB">
        <w:t>subcarrier</w:t>
      </w:r>
      <w:r>
        <w:t xml:space="preserve"> is given by </w:t>
      </w:r>
      <m:oMath>
        <m:nary>
          <m:naryPr>
            <m:chr m:val="∑"/>
            <m:limLoc m:val="subSup"/>
            <m:ctrlPr>
              <w:rPr>
                <w:rFonts w:ascii="Cambria Math" w:eastAsia="Times New Roman" w:hAnsi="Cambria Math"/>
                <w:i/>
                <w:sz w:val="20"/>
                <w:szCs w:val="20"/>
                <w:lang w:val="en-GB"/>
              </w:rPr>
            </m:ctrlPr>
          </m:naryPr>
          <m:sub>
            <m:r>
              <w:rPr>
                <w:rFonts w:ascii="Cambria Math" w:hAnsi="Cambria Math"/>
              </w:rPr>
              <m:t>p=0</m:t>
            </m:r>
          </m:sub>
          <m:sup>
            <m:r>
              <w:rPr>
                <w:rFonts w:ascii="Cambria Math" w:hAnsi="Cambria Math"/>
              </w:rPr>
              <m:t>ν-1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sup>
                    </m:sSubSup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nary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  <m:r>
          <w:rPr>
            <w:rFonts w:ascii="Cambria Math" w:hAnsi="Cambria Math"/>
          </w:rPr>
          <m:t>×ν×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CSI-RS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CSI-RS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>
        <w:t xml:space="preserve"> is the per-port CSI-RS power on one </w:t>
      </w:r>
      <w:r w:rsidR="00DC78FB">
        <w:t>subcarrier</w:t>
      </w:r>
      <w:r>
        <w:t xml:space="preserve"> as defined in Sec 7.4.1.5.3 of TS38.211</w:t>
      </w:r>
      <w:r w:rsidR="008F73E1">
        <w:t xml:space="preserve"> [3]</w:t>
      </w:r>
      <w:r>
        <w:t>.</w:t>
      </w:r>
      <w:r w:rsidR="00C96BB0">
        <w:t xml:space="preserve"> In this case, the PDSCH hypothesis used for CQI calculation is based on the equation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eqArr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3000</m:t>
                        </m:r>
                      </m:e>
                    </m:d>
                  </m:sup>
                </m:sSubSup>
                <m:r>
                  <w:rPr>
                    <w:rFonts w:ascii="Cambria Math" w:hAnsi="Cambria Math"/>
                    <w:sz w:val="24"/>
                    <w:szCs w:val="24"/>
                  </w:rPr>
                  <m:t>(i)</m:t>
                </m:r>
              </m:e>
              <m:e>
                <m:r>
                  <w:rPr>
                    <w:rFonts w:ascii="Cambria Math" w:hAnsi="Cambria Math"/>
                  </w:rPr>
                  <m:t>⋮</m:t>
                </m:r>
              </m:e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(3000+P-1)</m:t>
                    </m:r>
                  </m:sup>
                </m:sSubSup>
                <m:r>
                  <w:rPr>
                    <w:rFonts w:ascii="Cambria Math" w:hAnsi="Cambria Math"/>
                    <w:sz w:val="24"/>
                    <w:szCs w:val="24"/>
                  </w:rPr>
                  <m:t>(i)</m:t>
                </m:r>
              </m:e>
            </m:eqArr>
          </m:e>
        </m:d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>
            <m:ctrlPr>
              <w:rPr>
                <w:rFonts w:ascii="Cambria Math" w:hAnsi="Cambria Math"/>
                <w:b/>
                <w:i/>
              </w:rPr>
            </m:ctrlPr>
          </m:deg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</m:sub>
            </m:sSub>
            <m:r>
              <w:rPr>
                <w:rFonts w:ascii="Cambria Math" w:hAnsi="Cambria Math"/>
              </w:rPr>
              <m:t>ν</m:t>
            </m:r>
          </m:e>
        </m:rad>
        <m:r>
          <m:rPr>
            <m:sty m:val="bi"/>
          </m:rPr>
          <w:rPr>
            <w:rFonts w:ascii="Cambria Math" w:hAnsi="Cambria Math"/>
          </w:rPr>
          <m:t>W</m:t>
        </m:r>
        <m:d>
          <m:d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eqArr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(0)</m:t>
                    </m:r>
                  </m:sup>
                </m:sSubSup>
                <m:r>
                  <w:rPr>
                    <w:rFonts w:ascii="Cambria Math" w:hAnsi="Cambria Math"/>
                    <w:sz w:val="24"/>
                    <w:szCs w:val="24"/>
                  </w:rPr>
                  <m:t>(i)</m:t>
                </m:r>
              </m:e>
              <m:e>
                <m:r>
                  <w:rPr>
                    <w:rFonts w:ascii="Cambria Math" w:hAnsi="Cambria Math"/>
                  </w:rPr>
                  <m:t>⋮</m:t>
                </m:r>
              </m:e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(ν-1)</m:t>
                    </m:r>
                  </m:sup>
                </m:sSubSup>
                <m:r>
                  <w:rPr>
                    <w:rFonts w:ascii="Cambria Math" w:hAnsi="Cambria Math"/>
                    <w:sz w:val="24"/>
                    <w:szCs w:val="24"/>
                  </w:rPr>
                  <m:t>(i)</m:t>
                </m:r>
              </m:e>
            </m:eqArr>
          </m:e>
        </m:d>
      </m:oMath>
      <w:r w:rsidR="00C96BB0">
        <w:rPr>
          <w:iCs/>
          <w:sz w:val="24"/>
          <w:szCs w:val="24"/>
        </w:rPr>
        <w:t>.</w:t>
      </w:r>
    </w:p>
    <w:p w14:paraId="392B818F" w14:textId="2430BF92" w:rsidR="00431E9A" w:rsidRDefault="00A37283" w:rsidP="00C96BB0">
      <w:pPr>
        <w:pStyle w:val="ListParagraph"/>
        <w:numPr>
          <w:ilvl w:val="0"/>
          <w:numId w:val="14"/>
        </w:numPr>
        <w:spacing w:after="120"/>
        <w:jc w:val="both"/>
      </w:pPr>
      <w:r>
        <w:t>Alt2</w:t>
      </w:r>
      <w:r w:rsidR="00C96BB0">
        <w:t>A</w:t>
      </w:r>
      <w:r>
        <w:t xml:space="preserve">: </w:t>
      </w:r>
      <w:r w:rsidRPr="006C771F">
        <w:rPr>
          <w:u w:val="single"/>
        </w:rPr>
        <w:t xml:space="preserve">Pc ratio is the ratio of </w:t>
      </w:r>
      <w:r w:rsidR="00C96BB0">
        <w:rPr>
          <w:u w:val="single"/>
        </w:rPr>
        <w:t>EPRE of total PDSCH ports</w:t>
      </w:r>
      <w:r w:rsidRPr="006C771F">
        <w:rPr>
          <w:u w:val="single"/>
        </w:rPr>
        <w:t xml:space="preserve"> to</w:t>
      </w:r>
      <w:r w:rsidR="00C96BB0">
        <w:rPr>
          <w:u w:val="single"/>
        </w:rPr>
        <w:t xml:space="preserve"> EPRE of</w:t>
      </w:r>
      <w:r w:rsidRPr="006C771F">
        <w:rPr>
          <w:u w:val="single"/>
        </w:rPr>
        <w:t xml:space="preserve"> total CSI-RS</w:t>
      </w:r>
      <w:r w:rsidR="00C96BB0">
        <w:rPr>
          <w:u w:val="single"/>
        </w:rPr>
        <w:t xml:space="preserve"> ports</w:t>
      </w:r>
      <w:r>
        <w:t xml:space="preserve">. Mathematically, it writes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sz w:val="20"/>
                <w:szCs w:val="20"/>
                <w:lang w:val="en-GB"/>
              </w:rPr>
            </m:ctrlPr>
          </m:fPr>
          <m:num>
            <m:nary>
              <m:naryPr>
                <m:chr m:val="∑"/>
                <m:limLoc m:val="subSup"/>
                <m:ctrlPr>
                  <w:rPr>
                    <w:rFonts w:ascii="Cambria Math" w:eastAsia="Times New Roman" w:hAnsi="Cambria Math"/>
                    <w:i/>
                    <w:sz w:val="20"/>
                    <w:szCs w:val="20"/>
                    <w:lang w:val="en-GB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p=0</m:t>
                </m:r>
              </m:sub>
              <m:sup>
                <m:r>
                  <w:rPr>
                    <w:rFonts w:ascii="Cambria Math" w:hAnsi="Cambria Math"/>
                  </w:rPr>
                  <m:t>ν-1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sup>
                        </m:sSubSup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nary>
          </m:num>
          <m:den>
            <m:nary>
              <m:naryPr>
                <m:chr m:val="∑"/>
                <m:limLoc m:val="subSup"/>
                <m:ctrlPr>
                  <w:rPr>
                    <w:rFonts w:ascii="Cambria Math" w:eastAsia="Times New Roman" w:hAnsi="Cambria Math"/>
                    <w:i/>
                    <w:sz w:val="20"/>
                    <w:szCs w:val="20"/>
                    <w:lang w:val="en-GB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p=0</m:t>
                </m:r>
              </m:sub>
              <m:sup>
                <m:r>
                  <w:rPr>
                    <w:rFonts w:ascii="Cambria Math" w:hAnsi="Cambria Math"/>
                  </w:rPr>
                  <m:t>P-1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sup>
                        </m:sSubSup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nary>
          </m:den>
        </m:f>
      </m:oMath>
      <w:r w:rsidR="002814C9">
        <w:t xml:space="preserve">. </w:t>
      </w:r>
      <w:r w:rsidR="00C96BB0">
        <w:t>Then, the</w:t>
      </w:r>
      <w:r w:rsidR="00431E9A">
        <w:t xml:space="preserve"> total transmit power of the PDSCH hypothesis on one </w:t>
      </w:r>
      <w:r w:rsidR="00DC78FB">
        <w:t>subcarrier</w:t>
      </w:r>
      <w:r w:rsidR="00431E9A">
        <w:t xml:space="preserve"> is given by </w:t>
      </w:r>
      <m:oMath>
        <m:nary>
          <m:naryPr>
            <m:chr m:val="∑"/>
            <m:limLoc m:val="subSup"/>
            <m:ctrlPr>
              <w:rPr>
                <w:rFonts w:ascii="Cambria Math" w:eastAsia="Times New Roman" w:hAnsi="Cambria Math"/>
                <w:i/>
                <w:sz w:val="20"/>
                <w:szCs w:val="20"/>
                <w:lang w:val="en-GB"/>
              </w:rPr>
            </m:ctrlPr>
          </m:naryPr>
          <m:sub>
            <m:r>
              <w:rPr>
                <w:rFonts w:ascii="Cambria Math" w:hAnsi="Cambria Math"/>
              </w:rPr>
              <m:t>p=0</m:t>
            </m:r>
          </m:sub>
          <m:sup>
            <m:r>
              <w:rPr>
                <w:rFonts w:ascii="Cambria Math" w:hAnsi="Cambria Math"/>
              </w:rPr>
              <m:t>ν-1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sup>
                    </m:sSubSup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nary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  <m:r>
          <w:rPr>
            <w:rFonts w:ascii="Cambria Math" w:hAnsi="Cambria Math"/>
          </w:rPr>
          <m:t>×P×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CSI-RS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 w:rsidR="00C96BB0">
        <w:t xml:space="preserve">, and the PDSCH hypothesis used for CQI calculation is based on the equation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eqArr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(3000)</m:t>
                    </m:r>
                  </m:sup>
                </m:sSubSup>
                <m:r>
                  <w:rPr>
                    <w:rFonts w:ascii="Cambria Math" w:hAnsi="Cambria Math"/>
                    <w:sz w:val="24"/>
                    <w:szCs w:val="24"/>
                  </w:rPr>
                  <m:t>(i)</m:t>
                </m:r>
              </m:e>
              <m:e>
                <m:r>
                  <w:rPr>
                    <w:rFonts w:ascii="Cambria Math" w:hAnsi="Cambria Math"/>
                  </w:rPr>
                  <m:t>⋮</m:t>
                </m:r>
              </m:e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(3000+P-1)</m:t>
                    </m:r>
                  </m:sup>
                </m:sSubSup>
                <m:r>
                  <w:rPr>
                    <w:rFonts w:ascii="Cambria Math" w:hAnsi="Cambria Math"/>
                    <w:sz w:val="24"/>
                    <w:szCs w:val="24"/>
                  </w:rPr>
                  <m:t>(i)</m:t>
                </m:r>
              </m:e>
            </m:eqArr>
          </m:e>
        </m:d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>
            <m:ctrlPr>
              <w:rPr>
                <w:rFonts w:ascii="Cambria Math" w:hAnsi="Cambria Math"/>
                <w:b/>
                <w:i/>
              </w:rPr>
            </m:ctrlPr>
          </m:deg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</m:sub>
            </m:sSub>
            <m:r>
              <w:rPr>
                <w:rFonts w:ascii="Cambria Math" w:hAnsi="Cambria Math"/>
              </w:rPr>
              <m:t>P</m:t>
            </m:r>
          </m:e>
        </m:rad>
        <m:r>
          <m:rPr>
            <m:sty m:val="bi"/>
          </m:rPr>
          <w:rPr>
            <w:rFonts w:ascii="Cambria Math" w:hAnsi="Cambria Math"/>
          </w:rPr>
          <m:t>W</m:t>
        </m:r>
        <m:d>
          <m:d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eqArr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(0)</m:t>
                    </m:r>
                  </m:sup>
                </m:sSubSup>
                <m:r>
                  <w:rPr>
                    <w:rFonts w:ascii="Cambria Math" w:hAnsi="Cambria Math"/>
                    <w:sz w:val="24"/>
                    <w:szCs w:val="24"/>
                  </w:rPr>
                  <m:t>(i)</m:t>
                </m:r>
              </m:e>
              <m:e>
                <m:r>
                  <w:rPr>
                    <w:rFonts w:ascii="Cambria Math" w:hAnsi="Cambria Math"/>
                  </w:rPr>
                  <m:t>⋮</m:t>
                </m:r>
              </m:e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(ν-1)</m:t>
                    </m:r>
                  </m:sup>
                </m:sSubSup>
                <m:r>
                  <w:rPr>
                    <w:rFonts w:ascii="Cambria Math" w:hAnsi="Cambria Math"/>
                    <w:sz w:val="24"/>
                    <w:szCs w:val="24"/>
                  </w:rPr>
                  <m:t>(i)</m:t>
                </m:r>
              </m:e>
            </m:eqArr>
          </m:e>
        </m:d>
      </m:oMath>
      <w:r w:rsidR="00431E9A">
        <w:t>;</w:t>
      </w:r>
    </w:p>
    <w:p w14:paraId="51D67654" w14:textId="4B4205F2" w:rsidR="00A37283" w:rsidRDefault="00431E9A" w:rsidP="00C96BB0">
      <w:pPr>
        <w:pStyle w:val="ListParagraph"/>
        <w:numPr>
          <w:ilvl w:val="0"/>
          <w:numId w:val="14"/>
        </w:numPr>
        <w:spacing w:after="120"/>
        <w:jc w:val="both"/>
      </w:pPr>
      <w:r>
        <w:t xml:space="preserve">Alt2B: </w:t>
      </w:r>
      <w:r w:rsidR="00C96BB0" w:rsidRPr="006C771F">
        <w:rPr>
          <w:u w:val="single"/>
        </w:rPr>
        <w:t xml:space="preserve">Pc ratio is the ratio of </w:t>
      </w:r>
      <w:r w:rsidR="00C96BB0">
        <w:rPr>
          <w:u w:val="single"/>
        </w:rPr>
        <w:t>EPRE of total PDSCH ports</w:t>
      </w:r>
      <w:r w:rsidR="00C96BB0" w:rsidRPr="006C771F">
        <w:rPr>
          <w:u w:val="single"/>
        </w:rPr>
        <w:t xml:space="preserve"> to</w:t>
      </w:r>
      <w:r w:rsidR="00C96BB0">
        <w:rPr>
          <w:u w:val="single"/>
        </w:rPr>
        <w:t xml:space="preserve"> EPRE of</w:t>
      </w:r>
      <w:r w:rsidR="00C96BB0" w:rsidRPr="006C771F">
        <w:rPr>
          <w:u w:val="single"/>
        </w:rPr>
        <w:t xml:space="preserve"> </w:t>
      </w:r>
      <w:r w:rsidR="00C96BB0">
        <w:rPr>
          <w:u w:val="single"/>
        </w:rPr>
        <w:t>all</w:t>
      </w:r>
      <w:r w:rsidR="00C96BB0" w:rsidRPr="006C771F">
        <w:rPr>
          <w:u w:val="single"/>
        </w:rPr>
        <w:t xml:space="preserve"> CSI-RS</w:t>
      </w:r>
      <w:r w:rsidR="00C96BB0">
        <w:rPr>
          <w:u w:val="single"/>
        </w:rPr>
        <w:t xml:space="preserve"> ports multiplexed on one </w:t>
      </w:r>
      <w:r w:rsidR="00DC78FB">
        <w:rPr>
          <w:u w:val="single"/>
        </w:rPr>
        <w:t>subcarrier</w:t>
      </w:r>
      <w:r w:rsidR="00C96BB0">
        <w:t>.</w:t>
      </w:r>
      <w:r>
        <w:t xml:space="preserve"> </w:t>
      </w:r>
      <w:r w:rsidR="00C96BB0">
        <w:t xml:space="preserve">Then, </w:t>
      </w:r>
      <w:r>
        <w:t xml:space="preserve">the total transmit power of the PDSCH hypothesis on one </w:t>
      </w:r>
      <w:r w:rsidR="00DC78FB">
        <w:t>subcarrier</w:t>
      </w:r>
      <w:r>
        <w:t xml:space="preserve"> is given by </w:t>
      </w:r>
      <m:oMath>
        <m:nary>
          <m:naryPr>
            <m:chr m:val="∑"/>
            <m:limLoc m:val="subSup"/>
            <m:ctrlPr>
              <w:rPr>
                <w:rFonts w:ascii="Cambria Math" w:eastAsia="Times New Roman" w:hAnsi="Cambria Math"/>
                <w:i/>
                <w:sz w:val="20"/>
                <w:szCs w:val="20"/>
                <w:lang w:val="en-GB"/>
              </w:rPr>
            </m:ctrlPr>
          </m:naryPr>
          <m:sub>
            <m:r>
              <w:rPr>
                <w:rFonts w:ascii="Cambria Math" w:hAnsi="Cambria Math"/>
              </w:rPr>
              <m:t>p=0</m:t>
            </m:r>
          </m:sub>
          <m:sup>
            <m:r>
              <w:rPr>
                <w:rFonts w:ascii="Cambria Math" w:hAnsi="Cambria Math"/>
              </w:rPr>
              <m:t>ν-1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sup>
                    </m:sSubSup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nary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CDM</m:t>
            </m:r>
          </m:sub>
        </m:sSub>
        <m:r>
          <w:rPr>
            <w:rFonts w:ascii="Cambria Math" w:hAnsi="Cambria Math"/>
          </w:rPr>
          <m:t>×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CSI-RS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 w:rsidR="00C96BB0">
        <w:t xml:space="preserve">, and the PDSCH hypothesis used for CQI calculation is based on the equation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eqArr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(3000)</m:t>
                    </m:r>
                  </m:sup>
                </m:sSubSup>
                <m:r>
                  <w:rPr>
                    <w:rFonts w:ascii="Cambria Math" w:hAnsi="Cambria Math"/>
                    <w:sz w:val="24"/>
                    <w:szCs w:val="24"/>
                  </w:rPr>
                  <m:t>(i)</m:t>
                </m:r>
              </m:e>
              <m:e>
                <m:r>
                  <w:rPr>
                    <w:rFonts w:ascii="Cambria Math" w:hAnsi="Cambria Math"/>
                  </w:rPr>
                  <m:t>⋮</m:t>
                </m:r>
              </m:e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(3000+P-1)</m:t>
                    </m:r>
                  </m:sup>
                </m:sSubSup>
                <m:r>
                  <w:rPr>
                    <w:rFonts w:ascii="Cambria Math" w:hAnsi="Cambria Math"/>
                    <w:sz w:val="24"/>
                    <w:szCs w:val="24"/>
                  </w:rPr>
                  <m:t>(i)</m:t>
                </m:r>
              </m:e>
            </m:eqArr>
          </m:e>
        </m:d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>
            <m:ctrlPr>
              <w:rPr>
                <w:rFonts w:ascii="Cambria Math" w:hAnsi="Cambria Math"/>
                <w:b/>
                <w:i/>
              </w:rPr>
            </m:ctrlPr>
          </m:deg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CDM</m:t>
                </m:r>
              </m:sub>
            </m:sSub>
          </m:e>
        </m:rad>
        <m:r>
          <m:rPr>
            <m:sty m:val="bi"/>
          </m:rPr>
          <w:rPr>
            <w:rFonts w:ascii="Cambria Math" w:hAnsi="Cambria Math"/>
          </w:rPr>
          <m:t>W</m:t>
        </m:r>
        <m:d>
          <m:d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eqArr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(0)</m:t>
                    </m:r>
                  </m:sup>
                </m:sSubSup>
                <m:r>
                  <w:rPr>
                    <w:rFonts w:ascii="Cambria Math" w:hAnsi="Cambria Math"/>
                    <w:sz w:val="24"/>
                    <w:szCs w:val="24"/>
                  </w:rPr>
                  <m:t>(i)</m:t>
                </m:r>
              </m:e>
              <m:e>
                <m:r>
                  <w:rPr>
                    <w:rFonts w:ascii="Cambria Math" w:hAnsi="Cambria Math"/>
                  </w:rPr>
                  <m:t>⋮</m:t>
                </m:r>
              </m:e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(ν-1)</m:t>
                    </m:r>
                  </m:sup>
                </m:sSubSup>
                <m:r>
                  <w:rPr>
                    <w:rFonts w:ascii="Cambria Math" w:hAnsi="Cambria Math"/>
                    <w:sz w:val="24"/>
                    <w:szCs w:val="24"/>
                  </w:rPr>
                  <m:t>(i)</m:t>
                </m:r>
              </m:e>
            </m:eqArr>
          </m:e>
        </m:d>
      </m:oMath>
      <w:r w:rsidR="00A25FA8">
        <w:t>.</w:t>
      </w:r>
    </w:p>
    <w:p w14:paraId="0E528D80" w14:textId="29E2F38A" w:rsidR="00702D75" w:rsidRDefault="00702D75" w:rsidP="00694991">
      <w:pPr>
        <w:spacing w:before="120" w:after="120"/>
        <w:jc w:val="both"/>
      </w:pPr>
      <w:r>
        <w:t xml:space="preserve">From our understanding, it is desired that </w:t>
      </w:r>
      <w:proofErr w:type="spellStart"/>
      <w:r>
        <w:t>gNB</w:t>
      </w:r>
      <w:proofErr w:type="spellEnd"/>
      <w:r>
        <w:t xml:space="preserve"> and UE have same understanding Pc, otherwise the CQI report would be either optimistic or pessimistic. For instance, </w:t>
      </w:r>
      <w:r w:rsidR="0084757C">
        <w:t xml:space="preserve">if a </w:t>
      </w:r>
      <w:proofErr w:type="spellStart"/>
      <w:r w:rsidR="0084757C">
        <w:t>gNB</w:t>
      </w:r>
      <w:proofErr w:type="spellEnd"/>
      <w:r w:rsidR="0084757C">
        <w:t xml:space="preserve"> assumes Alt2A and a UE assumes Alt2B, </w:t>
      </w:r>
      <w:r>
        <w:t xml:space="preserve">there would be 12dB </w:t>
      </w:r>
      <w:r w:rsidR="0084757C">
        <w:t>bias</w:t>
      </w:r>
      <w:r>
        <w:t xml:space="preserve"> assuming </w:t>
      </w:r>
      <m:oMath>
        <m:r>
          <w:rPr>
            <w:rFonts w:ascii="Cambria Math" w:hAnsi="Cambria Math"/>
          </w:rPr>
          <m:t>P=32</m:t>
        </m:r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CDM</m:t>
            </m:r>
          </m:sub>
        </m:sSub>
        <m:r>
          <w:rPr>
            <w:rFonts w:ascii="Cambria Math" w:hAnsi="Cambria Math"/>
          </w:rPr>
          <m:t>=2</m:t>
        </m:r>
      </m:oMath>
      <w:r>
        <w:t xml:space="preserve">. In this case, it would take a long time for link adaptation. </w:t>
      </w:r>
    </w:p>
    <w:p w14:paraId="4BE60D7F" w14:textId="40C19B9A" w:rsidR="003D6967" w:rsidRDefault="00702D75" w:rsidP="00694991">
      <w:pPr>
        <w:spacing w:before="120" w:after="120"/>
        <w:jc w:val="both"/>
      </w:pPr>
      <w:r>
        <w:t>Among the three alternatives, Alt1</w:t>
      </w:r>
      <w:r w:rsidR="00A25FA8">
        <w:t xml:space="preserve"> follows the definition of RE</w:t>
      </w:r>
      <w:r w:rsidR="00431E9A">
        <w:t xml:space="preserve"> (Sec. 4.4.3 of </w:t>
      </w:r>
      <w:r w:rsidR="001005D8">
        <w:t>[</w:t>
      </w:r>
      <w:r w:rsidR="00803DAC">
        <w:t>3</w:t>
      </w:r>
      <w:r w:rsidR="001005D8">
        <w:t>]</w:t>
      </w:r>
      <w:r w:rsidR="00431E9A">
        <w:t>)</w:t>
      </w:r>
      <w:r w:rsidR="00A25FA8">
        <w:t>, “</w:t>
      </w:r>
      <w:r w:rsidR="00A25FA8" w:rsidRPr="00A25FA8">
        <w:rPr>
          <w:i/>
        </w:rPr>
        <w:t xml:space="preserve">Each element in the resource grid for antenna port </w:t>
      </w:r>
      <m:oMath>
        <m:r>
          <w:rPr>
            <w:rFonts w:ascii="Cambria Math" w:hAnsi="Cambria Math" w:cs="Cambria Math"/>
          </w:rPr>
          <m:t>p</m:t>
        </m:r>
      </m:oMath>
      <w:r w:rsidR="00A25FA8" w:rsidRPr="00A25FA8">
        <w:rPr>
          <w:rFonts w:ascii="Cambria Math" w:hAnsi="Cambria Math" w:cs="Cambria Math"/>
          <w:i/>
        </w:rPr>
        <w:t xml:space="preserve"> </w:t>
      </w:r>
      <w:r w:rsidR="00A25FA8" w:rsidRPr="00A25FA8">
        <w:rPr>
          <w:i/>
        </w:rPr>
        <w:t xml:space="preserve">and subcarrier spacing configuration </w:t>
      </w:r>
      <m:oMath>
        <m:r>
          <w:rPr>
            <w:rFonts w:ascii="Cambria Math" w:hAnsi="Cambria Math"/>
          </w:rPr>
          <m:t>μ</m:t>
        </m:r>
      </m:oMath>
      <w:r w:rsidR="00A25FA8" w:rsidRPr="00A25FA8">
        <w:rPr>
          <w:rFonts w:ascii="Cambria Math" w:hAnsi="Cambria Math" w:cs="Cambria Math"/>
          <w:i/>
        </w:rPr>
        <w:t xml:space="preserve"> </w:t>
      </w:r>
      <w:r w:rsidR="00A25FA8" w:rsidRPr="00A25FA8">
        <w:rPr>
          <w:i/>
        </w:rPr>
        <w:t xml:space="preserve">is called a resource element and is uniquely identified by </w:t>
      </w:r>
      <m:oMath>
        <m:sSub>
          <m:sSubPr>
            <m:ctrlPr>
              <w:rPr>
                <w:rFonts w:ascii="Cambria Math" w:hAnsi="Cambria Math" w:cs="Cambria Math"/>
                <w:i/>
                <w:sz w:val="14"/>
                <w:szCs w:val="14"/>
              </w:rPr>
            </m:ctrlPr>
          </m:sSubPr>
          <m:e>
            <m:d>
              <m:dPr>
                <m:ctrlPr>
                  <w:rPr>
                    <w:rFonts w:ascii="Cambria Math" w:hAnsi="Cambria Math" w:cs="Cambria Math"/>
                    <w:i/>
                  </w:rPr>
                </m:ctrlPr>
              </m:dPr>
              <m:e>
                <m:r>
                  <w:rPr>
                    <w:rFonts w:ascii="Cambria Math" w:hAnsi="Cambria Math" w:cs="Cambria Math"/>
                  </w:rPr>
                  <m:t>k, l</m:t>
                </m:r>
              </m:e>
            </m:d>
          </m:e>
          <m:sub>
            <m:r>
              <w:rPr>
                <w:rFonts w:ascii="Cambria Math" w:hAnsi="Cambria Math" w:cs="Cambria Math"/>
                <w:sz w:val="14"/>
                <w:szCs w:val="14"/>
              </w:rPr>
              <m:t>p,μ</m:t>
            </m:r>
          </m:sub>
        </m:sSub>
      </m:oMath>
      <w:r w:rsidR="00A25FA8">
        <w:rPr>
          <w:rFonts w:ascii="Cambria Math" w:hAnsi="Cambria Math" w:cs="Cambria Math"/>
          <w:i/>
          <w:sz w:val="14"/>
          <w:szCs w:val="14"/>
        </w:rPr>
        <w:t xml:space="preserve"> </w:t>
      </w:r>
      <w:r w:rsidR="00A25FA8" w:rsidRPr="00A25FA8">
        <w:rPr>
          <w:i/>
        </w:rPr>
        <w:t>where</w:t>
      </w:r>
      <w:r w:rsidR="00A25FA8">
        <w:rPr>
          <w:i/>
        </w:rPr>
        <w:t xml:space="preserve"> </w:t>
      </w:r>
      <m:oMath>
        <m:r>
          <w:rPr>
            <w:rFonts w:ascii="Cambria Math" w:hAnsi="Cambria Math"/>
          </w:rPr>
          <m:t>k</m:t>
        </m:r>
      </m:oMath>
      <w:r w:rsidR="00A25FA8" w:rsidRPr="00A25FA8">
        <w:rPr>
          <w:i/>
        </w:rPr>
        <w:t xml:space="preserve"> is the index in the frequency domain and</w:t>
      </w:r>
      <w:r w:rsidR="00A25FA8">
        <w:rPr>
          <w:i/>
        </w:rPr>
        <w:t xml:space="preserve"> </w:t>
      </w:r>
      <m:oMath>
        <m:r>
          <w:rPr>
            <w:rFonts w:ascii="Cambria Math" w:hAnsi="Cambria Math"/>
          </w:rPr>
          <m:t>l</m:t>
        </m:r>
      </m:oMath>
      <w:r w:rsidR="00A25FA8" w:rsidRPr="00A25FA8">
        <w:rPr>
          <w:i/>
        </w:rPr>
        <w:t xml:space="preserve"> refers to the symbol position in the time domain relative to some reference point</w:t>
      </w:r>
      <w:r w:rsidR="00A25FA8">
        <w:t xml:space="preserve">”, </w:t>
      </w:r>
      <w:r w:rsidR="00431E9A">
        <w:t>meaning that an RE is defined per</w:t>
      </w:r>
      <w:r w:rsidR="00E60576">
        <w:t xml:space="preserve"> </w:t>
      </w:r>
      <w:r w:rsidR="00431E9A">
        <w:t>port</w:t>
      </w:r>
      <w:r w:rsidR="00C96BB0">
        <w:t>, thus EPRE corresponds to the energy of one port on one subcarrier</w:t>
      </w:r>
      <w:r w:rsidR="00431E9A">
        <w:t>. However, Alt1 scales</w:t>
      </w:r>
      <w:r w:rsidR="00A25FA8">
        <w:t xml:space="preserve"> the PDSCH power with rank</w:t>
      </w:r>
      <w:r w:rsidR="00431E9A">
        <w:t>, which</w:t>
      </w:r>
      <w:r w:rsidR="00A25FA8">
        <w:t xml:space="preserve"> </w:t>
      </w:r>
      <w:r w:rsidR="00B6589A">
        <w:t>contradicts to the common understanding of constant transmit power</w:t>
      </w:r>
      <w:r w:rsidR="00773F55">
        <w:t xml:space="preserve"> regardless of rank</w:t>
      </w:r>
      <w:r w:rsidR="00B6589A">
        <w:t>.</w:t>
      </w:r>
      <w:r w:rsidR="003D6967">
        <w:t xml:space="preserve"> </w:t>
      </w:r>
    </w:p>
    <w:p w14:paraId="3E222F68" w14:textId="1FD457F3" w:rsidR="00630041" w:rsidRDefault="00702D75" w:rsidP="00694991">
      <w:pPr>
        <w:spacing w:before="120" w:after="120"/>
        <w:jc w:val="both"/>
      </w:pPr>
      <w:r>
        <w:t xml:space="preserve">To justify Alt2A and Alt2B, we can take a simple example with 2 PDSCH ports and 2 CSI-RS ports. The 2 CSI-RS ports are multiplexed via FDM. </w:t>
      </w:r>
      <w:r w:rsidR="006E2553">
        <w:t>Let us assume</w:t>
      </w:r>
      <w:r>
        <w:t xml:space="preserve"> each </w:t>
      </w:r>
      <w:r w:rsidR="006E2553">
        <w:t xml:space="preserve">Tx port transmits with full power on each symbol and the total power on each subcarrier is same no matter what channel is carried on that subcarrier. Then,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 w:rsidR="006E2553">
        <w:t xml:space="preserve"> should be 0dB</w:t>
      </w:r>
      <w:r w:rsidR="00933E06">
        <w:t xml:space="preserve"> </w:t>
      </w:r>
      <w:r w:rsidR="00933E06">
        <w:t>in this case</w:t>
      </w:r>
      <w:r w:rsidR="006E2553">
        <w:t xml:space="preserve">. The total transmit power of PDSCH on one subcarrier is </w:t>
      </w:r>
      <m:oMath>
        <m:r>
          <w:rPr>
            <w:rFonts w:ascii="Cambria Math" w:hAnsi="Cambria Math"/>
          </w:rPr>
          <m:t>2p</m:t>
        </m:r>
      </m:oMath>
      <w:r w:rsidR="006E2553">
        <w:t xml:space="preserve"> where </w:t>
      </w:r>
      <m:oMath>
        <m:r>
          <w:rPr>
            <w:rFonts w:ascii="Cambria Math" w:hAnsi="Cambria Math"/>
          </w:rPr>
          <m:t>p</m:t>
        </m:r>
      </m:oMath>
      <w:r w:rsidR="006E2553">
        <w:t xml:space="preserve"> is full transmit power of one Tx port. The total transmit power CSI-RS on one subcarrier is also </w:t>
      </w:r>
      <m:oMath>
        <m:r>
          <w:rPr>
            <w:rFonts w:ascii="Cambria Math" w:hAnsi="Cambria Math"/>
          </w:rPr>
          <m:t>2p</m:t>
        </m:r>
      </m:oMath>
      <w:r w:rsidR="006E2553">
        <w:t xml:space="preserve"> (considering power boosting of FDM). Hence, based on the derivation, we see Alt2B gives the correct answer, which implies that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 w:rsidR="006E2553">
        <w:t xml:space="preserve"> ratio should scale with number of CSI-RS ports multiplexed on one subcarrier (which is </w:t>
      </w:r>
      <w:r w:rsidR="00773F55">
        <w:t>1</w:t>
      </w:r>
      <w:r w:rsidR="006E2553">
        <w:t xml:space="preserve"> in this case).</w:t>
      </w:r>
      <w:r>
        <w:t xml:space="preserve"> </w:t>
      </w:r>
    </w:p>
    <w:p w14:paraId="2BF20D8C" w14:textId="25475F5D" w:rsidR="00A25FA8" w:rsidRDefault="00702D75" w:rsidP="00694991">
      <w:pPr>
        <w:spacing w:before="120" w:after="120"/>
        <w:jc w:val="both"/>
      </w:pPr>
      <w:r>
        <w:t>Based on the discussion</w:t>
      </w:r>
      <w:r w:rsidR="00171E2E">
        <w:t>, we propos</w:t>
      </w:r>
      <w:r w:rsidR="006E2553">
        <w:t>e</w:t>
      </w:r>
    </w:p>
    <w:p w14:paraId="41B2D6C6" w14:textId="5EB48508" w:rsidR="00694991" w:rsidRDefault="00694991" w:rsidP="00694991">
      <w:pPr>
        <w:pStyle w:val="Proposal"/>
        <w:ind w:left="1170" w:hanging="1170"/>
      </w:pPr>
      <w:bookmarkStart w:id="4" w:name="_Toc525985505"/>
      <w:r>
        <w:t>Proposal:</w:t>
      </w:r>
      <w:r>
        <w:tab/>
      </w:r>
      <w:r w:rsidR="006E2553">
        <w:t xml:space="preserve">The definition of </w:t>
      </w:r>
      <w:r w:rsidR="00171E2E">
        <w:t>Pc ratio used in CQI calculation</w:t>
      </w:r>
      <w:r w:rsidR="006E2553">
        <w:t xml:space="preserve"> should be clarified</w:t>
      </w:r>
      <w:r>
        <w:t>.</w:t>
      </w:r>
      <w:bookmarkEnd w:id="4"/>
    </w:p>
    <w:p w14:paraId="22C77856" w14:textId="45665639" w:rsidR="006E2553" w:rsidRDefault="006E2553" w:rsidP="00694991">
      <w:pPr>
        <w:pStyle w:val="Proposal"/>
        <w:ind w:left="1170" w:hanging="1170"/>
      </w:pPr>
      <w:r>
        <w:t>Proposal:</w:t>
      </w:r>
      <w:r>
        <w:tab/>
        <w:t xml:space="preserve">The Pc ratio used in CQI calculation is defined as the ratio of </w:t>
      </w:r>
      <w:r w:rsidR="008F73E1">
        <w:rPr>
          <w:noProof/>
        </w:rPr>
        <w:t>EPRE of total PDSCH ports to the EPRE of all CSI-RS ports multiplexed on the same subcarrier</w:t>
      </w:r>
      <w:r>
        <w:t>.</w:t>
      </w:r>
    </w:p>
    <w:p w14:paraId="2B460CFE" w14:textId="76FD2E24" w:rsidR="00762C03" w:rsidRPr="00762C03" w:rsidRDefault="00083A4C" w:rsidP="00762C03">
      <w:pPr>
        <w:pStyle w:val="Heading1"/>
      </w:pPr>
      <w:r w:rsidRPr="00762C03">
        <w:t>Conclusion</w:t>
      </w:r>
    </w:p>
    <w:p w14:paraId="0532D54F" w14:textId="40A4771F" w:rsidR="008B5128" w:rsidRDefault="008B5128" w:rsidP="008B5128">
      <w:pPr>
        <w:jc w:val="both"/>
      </w:pPr>
      <w:r>
        <w:t xml:space="preserve">In this contribution, </w:t>
      </w:r>
      <w:r w:rsidR="00527675">
        <w:t xml:space="preserve">we raise the issue of confusing UE behaviour in using Pc ratio for CQI calculation.  </w:t>
      </w:r>
      <w:r w:rsidR="00455038">
        <w:t>We made following proposal.</w:t>
      </w:r>
    </w:p>
    <w:p w14:paraId="0DFF7E29" w14:textId="77777777" w:rsidR="008F73E1" w:rsidRDefault="008F73E1" w:rsidP="008F73E1">
      <w:pPr>
        <w:pStyle w:val="Proposal"/>
        <w:ind w:left="1170" w:hanging="1170"/>
      </w:pPr>
      <w:r>
        <w:t>Proposal:</w:t>
      </w:r>
      <w:r>
        <w:tab/>
        <w:t>The definition of Pc ratio used in CQI calculation should be clarified.</w:t>
      </w:r>
    </w:p>
    <w:p w14:paraId="1D97AF62" w14:textId="77777777" w:rsidR="008F73E1" w:rsidRDefault="008F73E1" w:rsidP="008F73E1">
      <w:pPr>
        <w:pStyle w:val="Proposal"/>
        <w:ind w:left="1170" w:hanging="1170"/>
      </w:pPr>
      <w:r>
        <w:t>Proposal:</w:t>
      </w:r>
      <w:r>
        <w:tab/>
        <w:t xml:space="preserve">The Pc ratio used in CQI calculation is defined as the ratio of </w:t>
      </w:r>
      <w:r>
        <w:rPr>
          <w:noProof/>
        </w:rPr>
        <w:t>EPRE of total PDSCH ports to the EPRE of all CSI-RS ports multiplexed on the same subcarrier</w:t>
      </w:r>
      <w:r>
        <w:t>.</w:t>
      </w:r>
    </w:p>
    <w:p w14:paraId="5938B1B6" w14:textId="5E7B5E3E" w:rsidR="00083A4C" w:rsidRDefault="00083A4C" w:rsidP="00D30A8C">
      <w:pPr>
        <w:pStyle w:val="Heading1"/>
        <w:numPr>
          <w:ilvl w:val="0"/>
          <w:numId w:val="0"/>
        </w:numPr>
        <w:ind w:left="432" w:hanging="432"/>
      </w:pPr>
      <w:r>
        <w:t>Reference</w:t>
      </w:r>
    </w:p>
    <w:p w14:paraId="2825A9BD" w14:textId="53D3B245" w:rsidR="008F73E1" w:rsidRDefault="008F73E1" w:rsidP="000B5FC7">
      <w:pPr>
        <w:pStyle w:val="ListParagraph"/>
        <w:numPr>
          <w:ilvl w:val="0"/>
          <w:numId w:val="4"/>
        </w:numPr>
        <w:rPr>
          <w:rFonts w:ascii="Times New Roman" w:eastAsia="SimSun" w:hAnsi="Times New Roman"/>
          <w:sz w:val="20"/>
          <w:szCs w:val="20"/>
          <w:lang w:val="en-GB" w:eastAsia="zh-CN"/>
        </w:rPr>
      </w:pPr>
      <w:bookmarkStart w:id="5" w:name="_Ref516259703"/>
      <w:r>
        <w:rPr>
          <w:rFonts w:ascii="Times New Roman" w:eastAsia="SimSun" w:hAnsi="Times New Roman"/>
          <w:sz w:val="20"/>
          <w:szCs w:val="20"/>
          <w:lang w:val="en-GB" w:eastAsia="zh-CN"/>
        </w:rPr>
        <w:t>R1-1902972, Maintenance for CSI acquisition, Qualcomm Incorporated.</w:t>
      </w:r>
    </w:p>
    <w:p w14:paraId="3C2A7A67" w14:textId="2D3367E6" w:rsidR="009F1332" w:rsidRDefault="009F1332" w:rsidP="000B5FC7">
      <w:pPr>
        <w:pStyle w:val="ListParagraph"/>
        <w:numPr>
          <w:ilvl w:val="0"/>
          <w:numId w:val="4"/>
        </w:numPr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0B5FC7">
        <w:rPr>
          <w:rFonts w:ascii="Times New Roman" w:eastAsia="SimSun" w:hAnsi="Times New Roman"/>
          <w:sz w:val="20"/>
          <w:szCs w:val="20"/>
          <w:lang w:val="en-GB" w:eastAsia="zh-CN"/>
        </w:rPr>
        <w:t>TS 38.214 v.15.</w:t>
      </w:r>
      <w:r w:rsidR="00A03A11">
        <w:rPr>
          <w:rFonts w:ascii="Times New Roman" w:eastAsia="SimSun" w:hAnsi="Times New Roman"/>
          <w:sz w:val="20"/>
          <w:szCs w:val="20"/>
          <w:lang w:val="en-GB" w:eastAsia="zh-CN"/>
        </w:rPr>
        <w:t>4</w:t>
      </w:r>
      <w:r w:rsidRPr="000B5FC7">
        <w:rPr>
          <w:rFonts w:ascii="Times New Roman" w:eastAsia="SimSun" w:hAnsi="Times New Roman"/>
          <w:sz w:val="20"/>
          <w:szCs w:val="20"/>
          <w:lang w:val="en-GB" w:eastAsia="zh-CN"/>
        </w:rPr>
        <w:t>.0, NR Physical Layer Procedures for Data (Release 15).</w:t>
      </w:r>
      <w:bookmarkEnd w:id="5"/>
    </w:p>
    <w:p w14:paraId="3177CBE1" w14:textId="175A9C70" w:rsidR="001005D8" w:rsidRPr="000B5FC7" w:rsidRDefault="001005D8" w:rsidP="000B5FC7">
      <w:pPr>
        <w:pStyle w:val="ListParagraph"/>
        <w:numPr>
          <w:ilvl w:val="0"/>
          <w:numId w:val="4"/>
        </w:numPr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0B5FC7">
        <w:rPr>
          <w:rFonts w:ascii="Times New Roman" w:eastAsia="SimSun" w:hAnsi="Times New Roman"/>
          <w:sz w:val="20"/>
          <w:szCs w:val="20"/>
          <w:lang w:val="en-GB" w:eastAsia="zh-CN"/>
        </w:rPr>
        <w:t>TS 38.21</w:t>
      </w:r>
      <w:r>
        <w:rPr>
          <w:rFonts w:ascii="Times New Roman" w:eastAsia="SimSun" w:hAnsi="Times New Roman"/>
          <w:sz w:val="20"/>
          <w:szCs w:val="20"/>
          <w:lang w:val="en-GB" w:eastAsia="zh-CN"/>
        </w:rPr>
        <w:t>1</w:t>
      </w:r>
      <w:r w:rsidRPr="000B5FC7">
        <w:rPr>
          <w:rFonts w:ascii="Times New Roman" w:eastAsia="SimSun" w:hAnsi="Times New Roman"/>
          <w:sz w:val="20"/>
          <w:szCs w:val="20"/>
          <w:lang w:val="en-GB" w:eastAsia="zh-CN"/>
        </w:rPr>
        <w:t xml:space="preserve"> v.15.</w:t>
      </w:r>
      <w:r>
        <w:rPr>
          <w:rFonts w:ascii="Times New Roman" w:eastAsia="SimSun" w:hAnsi="Times New Roman"/>
          <w:sz w:val="20"/>
          <w:szCs w:val="20"/>
          <w:lang w:val="en-GB" w:eastAsia="zh-CN"/>
        </w:rPr>
        <w:t>4</w:t>
      </w:r>
      <w:r w:rsidRPr="000B5FC7">
        <w:rPr>
          <w:rFonts w:ascii="Times New Roman" w:eastAsia="SimSun" w:hAnsi="Times New Roman"/>
          <w:sz w:val="20"/>
          <w:szCs w:val="20"/>
          <w:lang w:val="en-GB" w:eastAsia="zh-CN"/>
        </w:rPr>
        <w:t xml:space="preserve">.0, NR Physical </w:t>
      </w:r>
      <w:r>
        <w:rPr>
          <w:rFonts w:ascii="Times New Roman" w:eastAsia="SimSun" w:hAnsi="Times New Roman"/>
          <w:sz w:val="20"/>
          <w:szCs w:val="20"/>
          <w:lang w:val="en-GB" w:eastAsia="zh-CN"/>
        </w:rPr>
        <w:t>Channels and Modulation</w:t>
      </w:r>
      <w:r w:rsidRPr="000B5FC7">
        <w:rPr>
          <w:rFonts w:ascii="Times New Roman" w:eastAsia="SimSun" w:hAnsi="Times New Roman"/>
          <w:sz w:val="20"/>
          <w:szCs w:val="20"/>
          <w:lang w:val="en-GB" w:eastAsia="zh-CN"/>
        </w:rPr>
        <w:t xml:space="preserve"> (Release 15)</w:t>
      </w:r>
      <w:r>
        <w:rPr>
          <w:rFonts w:ascii="Times New Roman" w:eastAsia="SimSun" w:hAnsi="Times New Roman"/>
          <w:sz w:val="20"/>
          <w:szCs w:val="20"/>
          <w:lang w:val="en-GB" w:eastAsia="zh-CN"/>
        </w:rPr>
        <w:t>.</w:t>
      </w:r>
    </w:p>
    <w:p w14:paraId="7D9C6A0D" w14:textId="77777777" w:rsidR="0083231D" w:rsidRPr="00A54608" w:rsidRDefault="0083231D" w:rsidP="0099124F">
      <w:pPr>
        <w:rPr>
          <w:lang w:eastAsia="zh-CN"/>
        </w:rPr>
      </w:pPr>
    </w:p>
    <w:sectPr w:rsidR="0083231D" w:rsidRPr="00A54608" w:rsidSect="004F2A55">
      <w:headerReference w:type="even" r:id="rId12"/>
      <w:headerReference w:type="default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205E1C" w14:textId="77777777" w:rsidR="00FE7C34" w:rsidRDefault="00FE7C34">
      <w:r>
        <w:separator/>
      </w:r>
    </w:p>
  </w:endnote>
  <w:endnote w:type="continuationSeparator" w:id="0">
    <w:p w14:paraId="126E9C67" w14:textId="77777777" w:rsidR="00FE7C34" w:rsidRDefault="00FE7C34">
      <w:r>
        <w:continuationSeparator/>
      </w:r>
    </w:p>
  </w:endnote>
  <w:endnote w:type="continuationNotice" w:id="1">
    <w:p w14:paraId="25F10A74" w14:textId="77777777" w:rsidR="00FE7C34" w:rsidRDefault="00FE7C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164AA" w14:textId="77777777" w:rsidR="00F47E85" w:rsidRDefault="00F47E8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0FBA07" w14:textId="77777777" w:rsidR="00F47E85" w:rsidRDefault="00F47E8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BDA1B" w14:textId="33BB8965" w:rsidR="00F47E85" w:rsidRDefault="00F47E8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1AF0B4" w14:textId="77777777" w:rsidR="00FE7C34" w:rsidRDefault="00FE7C34">
      <w:r>
        <w:separator/>
      </w:r>
    </w:p>
  </w:footnote>
  <w:footnote w:type="continuationSeparator" w:id="0">
    <w:p w14:paraId="4E4FCA73" w14:textId="77777777" w:rsidR="00FE7C34" w:rsidRDefault="00FE7C34">
      <w:r>
        <w:continuationSeparator/>
      </w:r>
    </w:p>
  </w:footnote>
  <w:footnote w:type="continuationNotice" w:id="1">
    <w:p w14:paraId="0A505389" w14:textId="77777777" w:rsidR="00FE7C34" w:rsidRDefault="00FE7C3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4CCB0" w14:textId="77777777" w:rsidR="00F47E85" w:rsidRDefault="00F47E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47145" w14:textId="77777777" w:rsidR="00F47E85" w:rsidRDefault="00F47E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CFE8781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4276213"/>
    <w:multiLevelType w:val="hybridMultilevel"/>
    <w:tmpl w:val="6E088B82"/>
    <w:lvl w:ilvl="0" w:tplc="31FE63F0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6A7336"/>
    <w:multiLevelType w:val="hybridMultilevel"/>
    <w:tmpl w:val="44500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2A9464">
      <w:start w:val="2"/>
      <w:numFmt w:val="bullet"/>
      <w:lvlText w:val="-"/>
      <w:lvlJc w:val="left"/>
      <w:pPr>
        <w:ind w:left="3090" w:hanging="57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28F3C07"/>
    <w:multiLevelType w:val="hybridMultilevel"/>
    <w:tmpl w:val="25CEA6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85613B"/>
    <w:multiLevelType w:val="hybridMultilevel"/>
    <w:tmpl w:val="A0485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1D6A21"/>
    <w:multiLevelType w:val="singleLevel"/>
    <w:tmpl w:val="70AC079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</w:rPr>
    </w:lvl>
  </w:abstractNum>
  <w:num w:numId="1">
    <w:abstractNumId w:val="7"/>
  </w:num>
  <w:num w:numId="2">
    <w:abstractNumId w:val="4"/>
  </w:num>
  <w:num w:numId="3">
    <w:abstractNumId w:val="8"/>
    <w:lvlOverride w:ilvl="0">
      <w:startOverride w:val="1"/>
    </w:lvlOverride>
  </w:num>
  <w:num w:numId="4">
    <w:abstractNumId w:val="11"/>
    <w:lvlOverride w:ilvl="0">
      <w:startOverride w:val="1"/>
    </w:lvlOverride>
  </w:num>
  <w:num w:numId="5">
    <w:abstractNumId w:val="3"/>
  </w:num>
  <w:num w:numId="6">
    <w:abstractNumId w:val="2"/>
  </w:num>
  <w:num w:numId="7">
    <w:abstractNumId w:val="1"/>
  </w:num>
  <w:num w:numId="8">
    <w:abstractNumId w:val="5"/>
  </w:num>
  <w:num w:numId="9">
    <w:abstractNumId w:val="6"/>
  </w:num>
  <w:num w:numId="10">
    <w:abstractNumId w:val="9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4"/>
  </w:num>
  <w:num w:numId="13">
    <w:abstractNumId w:val="4"/>
  </w:num>
  <w:num w:numId="14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A6"/>
    <w:rsid w:val="000003D2"/>
    <w:rsid w:val="000003F7"/>
    <w:rsid w:val="000004CA"/>
    <w:rsid w:val="00000515"/>
    <w:rsid w:val="00000D18"/>
    <w:rsid w:val="00000ECA"/>
    <w:rsid w:val="00000F7F"/>
    <w:rsid w:val="000011F7"/>
    <w:rsid w:val="00001375"/>
    <w:rsid w:val="0000139B"/>
    <w:rsid w:val="00001F79"/>
    <w:rsid w:val="00001FC3"/>
    <w:rsid w:val="00002375"/>
    <w:rsid w:val="0000270A"/>
    <w:rsid w:val="00002A8E"/>
    <w:rsid w:val="00003131"/>
    <w:rsid w:val="000032E0"/>
    <w:rsid w:val="00003353"/>
    <w:rsid w:val="000037FB"/>
    <w:rsid w:val="00003EF4"/>
    <w:rsid w:val="0000403F"/>
    <w:rsid w:val="00004885"/>
    <w:rsid w:val="00004D8C"/>
    <w:rsid w:val="00004DCB"/>
    <w:rsid w:val="000051F0"/>
    <w:rsid w:val="0000553B"/>
    <w:rsid w:val="000060BE"/>
    <w:rsid w:val="000063BC"/>
    <w:rsid w:val="00006780"/>
    <w:rsid w:val="00006C7A"/>
    <w:rsid w:val="0000705B"/>
    <w:rsid w:val="0000733C"/>
    <w:rsid w:val="00007495"/>
    <w:rsid w:val="0000792C"/>
    <w:rsid w:val="00007B4B"/>
    <w:rsid w:val="000101EF"/>
    <w:rsid w:val="000103AB"/>
    <w:rsid w:val="00010E97"/>
    <w:rsid w:val="00010FD1"/>
    <w:rsid w:val="0001117C"/>
    <w:rsid w:val="00011A4B"/>
    <w:rsid w:val="00011A53"/>
    <w:rsid w:val="000124D1"/>
    <w:rsid w:val="00012D57"/>
    <w:rsid w:val="0001321B"/>
    <w:rsid w:val="000137BA"/>
    <w:rsid w:val="00013B63"/>
    <w:rsid w:val="00013F64"/>
    <w:rsid w:val="000141F0"/>
    <w:rsid w:val="00014D3B"/>
    <w:rsid w:val="00014E0E"/>
    <w:rsid w:val="00015327"/>
    <w:rsid w:val="00015BCB"/>
    <w:rsid w:val="00015CED"/>
    <w:rsid w:val="000162B2"/>
    <w:rsid w:val="000162BD"/>
    <w:rsid w:val="0001645D"/>
    <w:rsid w:val="000164BB"/>
    <w:rsid w:val="000167A6"/>
    <w:rsid w:val="00016DCE"/>
    <w:rsid w:val="00017309"/>
    <w:rsid w:val="0002002A"/>
    <w:rsid w:val="000205C1"/>
    <w:rsid w:val="00020838"/>
    <w:rsid w:val="0002085F"/>
    <w:rsid w:val="00020D61"/>
    <w:rsid w:val="00020DDB"/>
    <w:rsid w:val="00021001"/>
    <w:rsid w:val="0002113C"/>
    <w:rsid w:val="0002130A"/>
    <w:rsid w:val="00021911"/>
    <w:rsid w:val="00021C67"/>
    <w:rsid w:val="00021DEC"/>
    <w:rsid w:val="00021E27"/>
    <w:rsid w:val="00021EE6"/>
    <w:rsid w:val="000221EB"/>
    <w:rsid w:val="000222F7"/>
    <w:rsid w:val="000230A6"/>
    <w:rsid w:val="00023BE6"/>
    <w:rsid w:val="00023C29"/>
    <w:rsid w:val="00024D64"/>
    <w:rsid w:val="00024D7B"/>
    <w:rsid w:val="00024E37"/>
    <w:rsid w:val="00024E64"/>
    <w:rsid w:val="0002506A"/>
    <w:rsid w:val="000255A1"/>
    <w:rsid w:val="000258DD"/>
    <w:rsid w:val="0002591B"/>
    <w:rsid w:val="00025B86"/>
    <w:rsid w:val="000266AE"/>
    <w:rsid w:val="00026905"/>
    <w:rsid w:val="00026977"/>
    <w:rsid w:val="00026B7D"/>
    <w:rsid w:val="00026EF9"/>
    <w:rsid w:val="00027333"/>
    <w:rsid w:val="000273DF"/>
    <w:rsid w:val="000275A7"/>
    <w:rsid w:val="000300FE"/>
    <w:rsid w:val="00030619"/>
    <w:rsid w:val="000307C6"/>
    <w:rsid w:val="00030F74"/>
    <w:rsid w:val="00030F85"/>
    <w:rsid w:val="00031591"/>
    <w:rsid w:val="00031766"/>
    <w:rsid w:val="000317B2"/>
    <w:rsid w:val="00031ADB"/>
    <w:rsid w:val="00031EDD"/>
    <w:rsid w:val="000321DC"/>
    <w:rsid w:val="00032504"/>
    <w:rsid w:val="000325EF"/>
    <w:rsid w:val="00032A0C"/>
    <w:rsid w:val="00033008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788"/>
    <w:rsid w:val="00040AAD"/>
    <w:rsid w:val="00040C15"/>
    <w:rsid w:val="000413B8"/>
    <w:rsid w:val="000415EC"/>
    <w:rsid w:val="000416DE"/>
    <w:rsid w:val="0004182E"/>
    <w:rsid w:val="000418C8"/>
    <w:rsid w:val="0004198E"/>
    <w:rsid w:val="00041C3D"/>
    <w:rsid w:val="00041D52"/>
    <w:rsid w:val="00041EC3"/>
    <w:rsid w:val="00042BFC"/>
    <w:rsid w:val="000430CF"/>
    <w:rsid w:val="000431E0"/>
    <w:rsid w:val="00043407"/>
    <w:rsid w:val="00043703"/>
    <w:rsid w:val="00044225"/>
    <w:rsid w:val="00044576"/>
    <w:rsid w:val="00044872"/>
    <w:rsid w:val="00044D36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1D51"/>
    <w:rsid w:val="0005201C"/>
    <w:rsid w:val="0005241E"/>
    <w:rsid w:val="00052422"/>
    <w:rsid w:val="000524E1"/>
    <w:rsid w:val="0005291A"/>
    <w:rsid w:val="00052AE3"/>
    <w:rsid w:val="0005319A"/>
    <w:rsid w:val="000531A8"/>
    <w:rsid w:val="000532C1"/>
    <w:rsid w:val="00053849"/>
    <w:rsid w:val="00053A47"/>
    <w:rsid w:val="0005456E"/>
    <w:rsid w:val="00054ACE"/>
    <w:rsid w:val="00054AE4"/>
    <w:rsid w:val="00054D8A"/>
    <w:rsid w:val="00054DAB"/>
    <w:rsid w:val="0005504C"/>
    <w:rsid w:val="00055873"/>
    <w:rsid w:val="00055B8E"/>
    <w:rsid w:val="00055EFC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986"/>
    <w:rsid w:val="00060FDB"/>
    <w:rsid w:val="000612C5"/>
    <w:rsid w:val="000613C1"/>
    <w:rsid w:val="000616E1"/>
    <w:rsid w:val="00061A84"/>
    <w:rsid w:val="00061B42"/>
    <w:rsid w:val="00061BDC"/>
    <w:rsid w:val="00061D2A"/>
    <w:rsid w:val="000621A9"/>
    <w:rsid w:val="000623BC"/>
    <w:rsid w:val="00062556"/>
    <w:rsid w:val="0006263A"/>
    <w:rsid w:val="00062D9A"/>
    <w:rsid w:val="000631CE"/>
    <w:rsid w:val="00063485"/>
    <w:rsid w:val="00063F57"/>
    <w:rsid w:val="00064269"/>
    <w:rsid w:val="0006480B"/>
    <w:rsid w:val="00064A2B"/>
    <w:rsid w:val="00064B46"/>
    <w:rsid w:val="00065016"/>
    <w:rsid w:val="00065031"/>
    <w:rsid w:val="0006549C"/>
    <w:rsid w:val="000659DD"/>
    <w:rsid w:val="00065D64"/>
    <w:rsid w:val="0006652A"/>
    <w:rsid w:val="000667D1"/>
    <w:rsid w:val="00066ECC"/>
    <w:rsid w:val="00067087"/>
    <w:rsid w:val="0006739D"/>
    <w:rsid w:val="0006777C"/>
    <w:rsid w:val="00067E70"/>
    <w:rsid w:val="00067FE2"/>
    <w:rsid w:val="00070192"/>
    <w:rsid w:val="000704F8"/>
    <w:rsid w:val="0007118F"/>
    <w:rsid w:val="0007162A"/>
    <w:rsid w:val="000716FB"/>
    <w:rsid w:val="00072E75"/>
    <w:rsid w:val="00072EFA"/>
    <w:rsid w:val="00072FF7"/>
    <w:rsid w:val="0007337F"/>
    <w:rsid w:val="00073785"/>
    <w:rsid w:val="00073974"/>
    <w:rsid w:val="00073F91"/>
    <w:rsid w:val="00073FDA"/>
    <w:rsid w:val="000741B3"/>
    <w:rsid w:val="000742CB"/>
    <w:rsid w:val="00074375"/>
    <w:rsid w:val="000743A0"/>
    <w:rsid w:val="000743AB"/>
    <w:rsid w:val="00074404"/>
    <w:rsid w:val="00074A9E"/>
    <w:rsid w:val="00074BF5"/>
    <w:rsid w:val="000752CD"/>
    <w:rsid w:val="00075680"/>
    <w:rsid w:val="00075999"/>
    <w:rsid w:val="00075AB6"/>
    <w:rsid w:val="00075E6C"/>
    <w:rsid w:val="00076408"/>
    <w:rsid w:val="00076608"/>
    <w:rsid w:val="00076A2E"/>
    <w:rsid w:val="00076BE9"/>
    <w:rsid w:val="00077073"/>
    <w:rsid w:val="0008022A"/>
    <w:rsid w:val="00080418"/>
    <w:rsid w:val="000805B2"/>
    <w:rsid w:val="00080D74"/>
    <w:rsid w:val="00081383"/>
    <w:rsid w:val="000826FF"/>
    <w:rsid w:val="00082880"/>
    <w:rsid w:val="00082A18"/>
    <w:rsid w:val="00082A49"/>
    <w:rsid w:val="00082C90"/>
    <w:rsid w:val="000832D0"/>
    <w:rsid w:val="00083322"/>
    <w:rsid w:val="0008399B"/>
    <w:rsid w:val="00083A4C"/>
    <w:rsid w:val="00083ABE"/>
    <w:rsid w:val="00083C81"/>
    <w:rsid w:val="00084255"/>
    <w:rsid w:val="00084D3C"/>
    <w:rsid w:val="00084F22"/>
    <w:rsid w:val="00085239"/>
    <w:rsid w:val="00085DA3"/>
    <w:rsid w:val="00085F08"/>
    <w:rsid w:val="0008603A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1C03"/>
    <w:rsid w:val="00091C98"/>
    <w:rsid w:val="00091FA2"/>
    <w:rsid w:val="000921E3"/>
    <w:rsid w:val="00092329"/>
    <w:rsid w:val="00092A3D"/>
    <w:rsid w:val="000931C3"/>
    <w:rsid w:val="00093566"/>
    <w:rsid w:val="00093F75"/>
    <w:rsid w:val="0009437A"/>
    <w:rsid w:val="0009445B"/>
    <w:rsid w:val="0009477F"/>
    <w:rsid w:val="000947B7"/>
    <w:rsid w:val="00095085"/>
    <w:rsid w:val="0009512D"/>
    <w:rsid w:val="000954C6"/>
    <w:rsid w:val="00095671"/>
    <w:rsid w:val="000956BC"/>
    <w:rsid w:val="000957FF"/>
    <w:rsid w:val="00095920"/>
    <w:rsid w:val="00095ADA"/>
    <w:rsid w:val="00095F53"/>
    <w:rsid w:val="0009653B"/>
    <w:rsid w:val="000968D8"/>
    <w:rsid w:val="0009692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0A3"/>
    <w:rsid w:val="000A123E"/>
    <w:rsid w:val="000A1AD3"/>
    <w:rsid w:val="000A1D49"/>
    <w:rsid w:val="000A23E5"/>
    <w:rsid w:val="000A26E4"/>
    <w:rsid w:val="000A28AE"/>
    <w:rsid w:val="000A2D70"/>
    <w:rsid w:val="000A31F7"/>
    <w:rsid w:val="000A3ACB"/>
    <w:rsid w:val="000A3DFF"/>
    <w:rsid w:val="000A406E"/>
    <w:rsid w:val="000A42CF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658"/>
    <w:rsid w:val="000B1CD3"/>
    <w:rsid w:val="000B2459"/>
    <w:rsid w:val="000B256B"/>
    <w:rsid w:val="000B2626"/>
    <w:rsid w:val="000B32D4"/>
    <w:rsid w:val="000B385C"/>
    <w:rsid w:val="000B38DA"/>
    <w:rsid w:val="000B3F37"/>
    <w:rsid w:val="000B4788"/>
    <w:rsid w:val="000B49D7"/>
    <w:rsid w:val="000B546F"/>
    <w:rsid w:val="000B5FC7"/>
    <w:rsid w:val="000B6030"/>
    <w:rsid w:val="000B61B8"/>
    <w:rsid w:val="000B6437"/>
    <w:rsid w:val="000B65BE"/>
    <w:rsid w:val="000B6BDF"/>
    <w:rsid w:val="000B71B6"/>
    <w:rsid w:val="000B78D1"/>
    <w:rsid w:val="000B7B2B"/>
    <w:rsid w:val="000B7D5E"/>
    <w:rsid w:val="000C1105"/>
    <w:rsid w:val="000C133A"/>
    <w:rsid w:val="000C1545"/>
    <w:rsid w:val="000C1BFB"/>
    <w:rsid w:val="000C1DBD"/>
    <w:rsid w:val="000C240A"/>
    <w:rsid w:val="000C281D"/>
    <w:rsid w:val="000C2DE1"/>
    <w:rsid w:val="000C2E7E"/>
    <w:rsid w:val="000C393F"/>
    <w:rsid w:val="000C4065"/>
    <w:rsid w:val="000C4137"/>
    <w:rsid w:val="000C4538"/>
    <w:rsid w:val="000C4C76"/>
    <w:rsid w:val="000C5759"/>
    <w:rsid w:val="000C5BE0"/>
    <w:rsid w:val="000C5C2C"/>
    <w:rsid w:val="000C5DC9"/>
    <w:rsid w:val="000C5E7D"/>
    <w:rsid w:val="000C673C"/>
    <w:rsid w:val="000C69F8"/>
    <w:rsid w:val="000C6A01"/>
    <w:rsid w:val="000C71D9"/>
    <w:rsid w:val="000D0153"/>
    <w:rsid w:val="000D037E"/>
    <w:rsid w:val="000D0704"/>
    <w:rsid w:val="000D0A0F"/>
    <w:rsid w:val="000D0AB8"/>
    <w:rsid w:val="000D0BCC"/>
    <w:rsid w:val="000D0F9A"/>
    <w:rsid w:val="000D10A8"/>
    <w:rsid w:val="000D1234"/>
    <w:rsid w:val="000D148D"/>
    <w:rsid w:val="000D14EB"/>
    <w:rsid w:val="000D1610"/>
    <w:rsid w:val="000D174C"/>
    <w:rsid w:val="000D206C"/>
    <w:rsid w:val="000D2185"/>
    <w:rsid w:val="000D2623"/>
    <w:rsid w:val="000D2AE0"/>
    <w:rsid w:val="000D2B9D"/>
    <w:rsid w:val="000D2CDA"/>
    <w:rsid w:val="000D3013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306"/>
    <w:rsid w:val="000D7783"/>
    <w:rsid w:val="000D7E05"/>
    <w:rsid w:val="000E011D"/>
    <w:rsid w:val="000E03CF"/>
    <w:rsid w:val="000E0D89"/>
    <w:rsid w:val="000E0DD9"/>
    <w:rsid w:val="000E1003"/>
    <w:rsid w:val="000E1313"/>
    <w:rsid w:val="000E14B9"/>
    <w:rsid w:val="000E1713"/>
    <w:rsid w:val="000E182B"/>
    <w:rsid w:val="000E1E8E"/>
    <w:rsid w:val="000E2787"/>
    <w:rsid w:val="000E279B"/>
    <w:rsid w:val="000E3075"/>
    <w:rsid w:val="000E331F"/>
    <w:rsid w:val="000E3358"/>
    <w:rsid w:val="000E38ED"/>
    <w:rsid w:val="000E396B"/>
    <w:rsid w:val="000E3F84"/>
    <w:rsid w:val="000E40C3"/>
    <w:rsid w:val="000E4C9B"/>
    <w:rsid w:val="000E4D01"/>
    <w:rsid w:val="000E5214"/>
    <w:rsid w:val="000E5830"/>
    <w:rsid w:val="000E5C4E"/>
    <w:rsid w:val="000E5CA5"/>
    <w:rsid w:val="000E5E3A"/>
    <w:rsid w:val="000E65A7"/>
    <w:rsid w:val="000E6635"/>
    <w:rsid w:val="000E6BAF"/>
    <w:rsid w:val="000E6EED"/>
    <w:rsid w:val="000E6F62"/>
    <w:rsid w:val="000E78F1"/>
    <w:rsid w:val="000E7F51"/>
    <w:rsid w:val="000F00D8"/>
    <w:rsid w:val="000F095B"/>
    <w:rsid w:val="000F11C4"/>
    <w:rsid w:val="000F13C4"/>
    <w:rsid w:val="000F13D7"/>
    <w:rsid w:val="000F17E4"/>
    <w:rsid w:val="000F1878"/>
    <w:rsid w:val="000F1CF3"/>
    <w:rsid w:val="000F1F98"/>
    <w:rsid w:val="000F20CD"/>
    <w:rsid w:val="000F28A0"/>
    <w:rsid w:val="000F2965"/>
    <w:rsid w:val="000F2D09"/>
    <w:rsid w:val="000F3328"/>
    <w:rsid w:val="000F34C7"/>
    <w:rsid w:val="000F3B40"/>
    <w:rsid w:val="000F3F2F"/>
    <w:rsid w:val="000F42EA"/>
    <w:rsid w:val="000F4CAF"/>
    <w:rsid w:val="000F4D2F"/>
    <w:rsid w:val="000F4F44"/>
    <w:rsid w:val="000F53CB"/>
    <w:rsid w:val="000F66DA"/>
    <w:rsid w:val="000F6764"/>
    <w:rsid w:val="000F6799"/>
    <w:rsid w:val="000F6881"/>
    <w:rsid w:val="000F6C32"/>
    <w:rsid w:val="000F6D86"/>
    <w:rsid w:val="000F759B"/>
    <w:rsid w:val="000F7CAD"/>
    <w:rsid w:val="000F7E40"/>
    <w:rsid w:val="00100097"/>
    <w:rsid w:val="001000E9"/>
    <w:rsid w:val="00100161"/>
    <w:rsid w:val="00100169"/>
    <w:rsid w:val="001005D8"/>
    <w:rsid w:val="0010067A"/>
    <w:rsid w:val="00100D18"/>
    <w:rsid w:val="001010D7"/>
    <w:rsid w:val="00101489"/>
    <w:rsid w:val="001017C8"/>
    <w:rsid w:val="00101A0E"/>
    <w:rsid w:val="00101ACE"/>
    <w:rsid w:val="00101D6C"/>
    <w:rsid w:val="00102000"/>
    <w:rsid w:val="00102147"/>
    <w:rsid w:val="001021DD"/>
    <w:rsid w:val="001021F1"/>
    <w:rsid w:val="00102355"/>
    <w:rsid w:val="00102366"/>
    <w:rsid w:val="00102966"/>
    <w:rsid w:val="00102E56"/>
    <w:rsid w:val="0010323B"/>
    <w:rsid w:val="00103658"/>
    <w:rsid w:val="0010366C"/>
    <w:rsid w:val="00104058"/>
    <w:rsid w:val="0010405D"/>
    <w:rsid w:val="00104228"/>
    <w:rsid w:val="00104A80"/>
    <w:rsid w:val="00104D71"/>
    <w:rsid w:val="00104E81"/>
    <w:rsid w:val="001050B7"/>
    <w:rsid w:val="001050F9"/>
    <w:rsid w:val="0010521E"/>
    <w:rsid w:val="0010568A"/>
    <w:rsid w:val="001056C5"/>
    <w:rsid w:val="0010577B"/>
    <w:rsid w:val="00105820"/>
    <w:rsid w:val="001059F4"/>
    <w:rsid w:val="00105CEE"/>
    <w:rsid w:val="00105DA1"/>
    <w:rsid w:val="0010660E"/>
    <w:rsid w:val="00106A95"/>
    <w:rsid w:val="00106CC3"/>
    <w:rsid w:val="00106E7E"/>
    <w:rsid w:val="00106FF1"/>
    <w:rsid w:val="00107409"/>
    <w:rsid w:val="0010795D"/>
    <w:rsid w:val="0011034F"/>
    <w:rsid w:val="00110851"/>
    <w:rsid w:val="00110A4C"/>
    <w:rsid w:val="001115C0"/>
    <w:rsid w:val="001115F4"/>
    <w:rsid w:val="001116D2"/>
    <w:rsid w:val="0011190B"/>
    <w:rsid w:val="00111AD9"/>
    <w:rsid w:val="001122D4"/>
    <w:rsid w:val="0011230B"/>
    <w:rsid w:val="001126ED"/>
    <w:rsid w:val="00112975"/>
    <w:rsid w:val="00112B8F"/>
    <w:rsid w:val="001134DA"/>
    <w:rsid w:val="0011372B"/>
    <w:rsid w:val="00113C5A"/>
    <w:rsid w:val="00113D8F"/>
    <w:rsid w:val="001140FA"/>
    <w:rsid w:val="001141CF"/>
    <w:rsid w:val="00114379"/>
    <w:rsid w:val="00114485"/>
    <w:rsid w:val="001146A3"/>
    <w:rsid w:val="001146C6"/>
    <w:rsid w:val="001147B8"/>
    <w:rsid w:val="00114949"/>
    <w:rsid w:val="00114E61"/>
    <w:rsid w:val="00114EA7"/>
    <w:rsid w:val="0011536C"/>
    <w:rsid w:val="00115716"/>
    <w:rsid w:val="0011574F"/>
    <w:rsid w:val="0011584C"/>
    <w:rsid w:val="00116339"/>
    <w:rsid w:val="001167FB"/>
    <w:rsid w:val="00116A2D"/>
    <w:rsid w:val="00116B03"/>
    <w:rsid w:val="001175EF"/>
    <w:rsid w:val="00117677"/>
    <w:rsid w:val="001177BF"/>
    <w:rsid w:val="00117957"/>
    <w:rsid w:val="00117C78"/>
    <w:rsid w:val="00117DB1"/>
    <w:rsid w:val="00117E95"/>
    <w:rsid w:val="001201EA"/>
    <w:rsid w:val="001203DB"/>
    <w:rsid w:val="0012079F"/>
    <w:rsid w:val="001207F3"/>
    <w:rsid w:val="00120846"/>
    <w:rsid w:val="00120C13"/>
    <w:rsid w:val="00121416"/>
    <w:rsid w:val="00121769"/>
    <w:rsid w:val="00121922"/>
    <w:rsid w:val="00121E1A"/>
    <w:rsid w:val="001220CF"/>
    <w:rsid w:val="00122727"/>
    <w:rsid w:val="00122842"/>
    <w:rsid w:val="00122BFD"/>
    <w:rsid w:val="00122F03"/>
    <w:rsid w:val="0012330E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603"/>
    <w:rsid w:val="00125D34"/>
    <w:rsid w:val="00125E30"/>
    <w:rsid w:val="00125F7D"/>
    <w:rsid w:val="0012636F"/>
    <w:rsid w:val="001267A0"/>
    <w:rsid w:val="001268D1"/>
    <w:rsid w:val="00127316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036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2D7"/>
    <w:rsid w:val="00136998"/>
    <w:rsid w:val="00136AAD"/>
    <w:rsid w:val="00136CA1"/>
    <w:rsid w:val="00137280"/>
    <w:rsid w:val="00137288"/>
    <w:rsid w:val="00137480"/>
    <w:rsid w:val="001375B9"/>
    <w:rsid w:val="001376F7"/>
    <w:rsid w:val="00140608"/>
    <w:rsid w:val="0014073C"/>
    <w:rsid w:val="00140762"/>
    <w:rsid w:val="00140815"/>
    <w:rsid w:val="00140825"/>
    <w:rsid w:val="0014086C"/>
    <w:rsid w:val="00140E5E"/>
    <w:rsid w:val="001410AA"/>
    <w:rsid w:val="001410F1"/>
    <w:rsid w:val="00141610"/>
    <w:rsid w:val="001418FE"/>
    <w:rsid w:val="00141E46"/>
    <w:rsid w:val="00141ED1"/>
    <w:rsid w:val="00141F57"/>
    <w:rsid w:val="00141F72"/>
    <w:rsid w:val="0014206B"/>
    <w:rsid w:val="00142093"/>
    <w:rsid w:val="00142E42"/>
    <w:rsid w:val="00143153"/>
    <w:rsid w:val="0014368C"/>
    <w:rsid w:val="0014371C"/>
    <w:rsid w:val="00143BAB"/>
    <w:rsid w:val="00143EFE"/>
    <w:rsid w:val="00143FFE"/>
    <w:rsid w:val="00144233"/>
    <w:rsid w:val="0014451F"/>
    <w:rsid w:val="0014471E"/>
    <w:rsid w:val="0014491B"/>
    <w:rsid w:val="00144B3F"/>
    <w:rsid w:val="00144D67"/>
    <w:rsid w:val="00144E04"/>
    <w:rsid w:val="001454C4"/>
    <w:rsid w:val="00145654"/>
    <w:rsid w:val="001462D7"/>
    <w:rsid w:val="00146577"/>
    <w:rsid w:val="00146773"/>
    <w:rsid w:val="00146ED7"/>
    <w:rsid w:val="0014714B"/>
    <w:rsid w:val="00147D65"/>
    <w:rsid w:val="00147D91"/>
    <w:rsid w:val="00150736"/>
    <w:rsid w:val="001508E1"/>
    <w:rsid w:val="001510ED"/>
    <w:rsid w:val="0015142C"/>
    <w:rsid w:val="001517AB"/>
    <w:rsid w:val="00151805"/>
    <w:rsid w:val="00151897"/>
    <w:rsid w:val="00152066"/>
    <w:rsid w:val="00152559"/>
    <w:rsid w:val="00152A3B"/>
    <w:rsid w:val="0015347E"/>
    <w:rsid w:val="00153539"/>
    <w:rsid w:val="00153A48"/>
    <w:rsid w:val="00153A6B"/>
    <w:rsid w:val="00153E69"/>
    <w:rsid w:val="00153EEF"/>
    <w:rsid w:val="00153F29"/>
    <w:rsid w:val="001544AB"/>
    <w:rsid w:val="00154D6A"/>
    <w:rsid w:val="00155178"/>
    <w:rsid w:val="0015555C"/>
    <w:rsid w:val="00155615"/>
    <w:rsid w:val="00155D53"/>
    <w:rsid w:val="00155E34"/>
    <w:rsid w:val="00155F04"/>
    <w:rsid w:val="001560E6"/>
    <w:rsid w:val="0015612B"/>
    <w:rsid w:val="0015622B"/>
    <w:rsid w:val="00156260"/>
    <w:rsid w:val="00156502"/>
    <w:rsid w:val="00157BFC"/>
    <w:rsid w:val="0016019C"/>
    <w:rsid w:val="001601B1"/>
    <w:rsid w:val="001601C7"/>
    <w:rsid w:val="001602C2"/>
    <w:rsid w:val="00160674"/>
    <w:rsid w:val="00160786"/>
    <w:rsid w:val="001610FF"/>
    <w:rsid w:val="001619B6"/>
    <w:rsid w:val="00162262"/>
    <w:rsid w:val="001623A3"/>
    <w:rsid w:val="001629F8"/>
    <w:rsid w:val="00162BD5"/>
    <w:rsid w:val="00162CF1"/>
    <w:rsid w:val="00162F82"/>
    <w:rsid w:val="001630E4"/>
    <w:rsid w:val="0016368F"/>
    <w:rsid w:val="001639BC"/>
    <w:rsid w:val="00163AFC"/>
    <w:rsid w:val="00163C9A"/>
    <w:rsid w:val="00164496"/>
    <w:rsid w:val="00164646"/>
    <w:rsid w:val="001647FA"/>
    <w:rsid w:val="00164847"/>
    <w:rsid w:val="00164B5E"/>
    <w:rsid w:val="00165137"/>
    <w:rsid w:val="001652DD"/>
    <w:rsid w:val="00165484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C53"/>
    <w:rsid w:val="00170397"/>
    <w:rsid w:val="001706E4"/>
    <w:rsid w:val="001708D0"/>
    <w:rsid w:val="00170E05"/>
    <w:rsid w:val="00171661"/>
    <w:rsid w:val="00171B5E"/>
    <w:rsid w:val="00171BC2"/>
    <w:rsid w:val="00171D7E"/>
    <w:rsid w:val="00171E2E"/>
    <w:rsid w:val="00171F14"/>
    <w:rsid w:val="00171F1C"/>
    <w:rsid w:val="0017204E"/>
    <w:rsid w:val="001729E1"/>
    <w:rsid w:val="00172B61"/>
    <w:rsid w:val="00172C20"/>
    <w:rsid w:val="0017355F"/>
    <w:rsid w:val="001738A5"/>
    <w:rsid w:val="001738AA"/>
    <w:rsid w:val="00173A00"/>
    <w:rsid w:val="00173D38"/>
    <w:rsid w:val="00174DDB"/>
    <w:rsid w:val="00175009"/>
    <w:rsid w:val="00175155"/>
    <w:rsid w:val="001752EC"/>
    <w:rsid w:val="00175B5A"/>
    <w:rsid w:val="00175EF2"/>
    <w:rsid w:val="00176414"/>
    <w:rsid w:val="00176BDB"/>
    <w:rsid w:val="00176E5F"/>
    <w:rsid w:val="0017714C"/>
    <w:rsid w:val="0017722E"/>
    <w:rsid w:val="00177482"/>
    <w:rsid w:val="00177711"/>
    <w:rsid w:val="00177A0D"/>
    <w:rsid w:val="00177AC2"/>
    <w:rsid w:val="00177DFE"/>
    <w:rsid w:val="00177DFF"/>
    <w:rsid w:val="00177EBD"/>
    <w:rsid w:val="0018016C"/>
    <w:rsid w:val="001804CB"/>
    <w:rsid w:val="001806A9"/>
    <w:rsid w:val="00180860"/>
    <w:rsid w:val="0018087F"/>
    <w:rsid w:val="00180D96"/>
    <w:rsid w:val="00180E60"/>
    <w:rsid w:val="001817BA"/>
    <w:rsid w:val="00181B3A"/>
    <w:rsid w:val="001820B2"/>
    <w:rsid w:val="001821E9"/>
    <w:rsid w:val="0018243C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12"/>
    <w:rsid w:val="00186B4D"/>
    <w:rsid w:val="00187335"/>
    <w:rsid w:val="0018767B"/>
    <w:rsid w:val="00187EC4"/>
    <w:rsid w:val="00187F9E"/>
    <w:rsid w:val="00187FC3"/>
    <w:rsid w:val="001908C5"/>
    <w:rsid w:val="00190927"/>
    <w:rsid w:val="00190BD5"/>
    <w:rsid w:val="00190C5A"/>
    <w:rsid w:val="00190DA1"/>
    <w:rsid w:val="00191727"/>
    <w:rsid w:val="00191CA3"/>
    <w:rsid w:val="00191EBF"/>
    <w:rsid w:val="00192338"/>
    <w:rsid w:val="001924F9"/>
    <w:rsid w:val="00192589"/>
    <w:rsid w:val="001925E5"/>
    <w:rsid w:val="0019279A"/>
    <w:rsid w:val="001927EA"/>
    <w:rsid w:val="001929F7"/>
    <w:rsid w:val="00193507"/>
    <w:rsid w:val="00193987"/>
    <w:rsid w:val="00193C0F"/>
    <w:rsid w:val="00194955"/>
    <w:rsid w:val="00194FD1"/>
    <w:rsid w:val="0019573B"/>
    <w:rsid w:val="0019592C"/>
    <w:rsid w:val="0019594D"/>
    <w:rsid w:val="00195A0D"/>
    <w:rsid w:val="00195B93"/>
    <w:rsid w:val="00195BC6"/>
    <w:rsid w:val="00196085"/>
    <w:rsid w:val="00196700"/>
    <w:rsid w:val="0019695B"/>
    <w:rsid w:val="00196B90"/>
    <w:rsid w:val="00196DE8"/>
    <w:rsid w:val="00196FF4"/>
    <w:rsid w:val="0019734F"/>
    <w:rsid w:val="001A0303"/>
    <w:rsid w:val="001A0479"/>
    <w:rsid w:val="001A0676"/>
    <w:rsid w:val="001A067A"/>
    <w:rsid w:val="001A06C8"/>
    <w:rsid w:val="001A0ABD"/>
    <w:rsid w:val="001A1337"/>
    <w:rsid w:val="001A180A"/>
    <w:rsid w:val="001A2939"/>
    <w:rsid w:val="001A2FD5"/>
    <w:rsid w:val="001A3037"/>
    <w:rsid w:val="001A30FB"/>
    <w:rsid w:val="001A3103"/>
    <w:rsid w:val="001A36CF"/>
    <w:rsid w:val="001A3974"/>
    <w:rsid w:val="001A3F0F"/>
    <w:rsid w:val="001A3FA5"/>
    <w:rsid w:val="001A4EDF"/>
    <w:rsid w:val="001A6164"/>
    <w:rsid w:val="001A61A0"/>
    <w:rsid w:val="001A64B6"/>
    <w:rsid w:val="001A6AFE"/>
    <w:rsid w:val="001A6D75"/>
    <w:rsid w:val="001A6DF2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26B"/>
    <w:rsid w:val="001B1565"/>
    <w:rsid w:val="001B1962"/>
    <w:rsid w:val="001B1E51"/>
    <w:rsid w:val="001B2993"/>
    <w:rsid w:val="001B2B38"/>
    <w:rsid w:val="001B2C18"/>
    <w:rsid w:val="001B31C6"/>
    <w:rsid w:val="001B35C1"/>
    <w:rsid w:val="001B3754"/>
    <w:rsid w:val="001B3A10"/>
    <w:rsid w:val="001B4371"/>
    <w:rsid w:val="001B4966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0B33"/>
    <w:rsid w:val="001C0E4F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0AD"/>
    <w:rsid w:val="001C54B8"/>
    <w:rsid w:val="001C589B"/>
    <w:rsid w:val="001C58A6"/>
    <w:rsid w:val="001C5BC8"/>
    <w:rsid w:val="001C5D97"/>
    <w:rsid w:val="001C5DBB"/>
    <w:rsid w:val="001C5F88"/>
    <w:rsid w:val="001C6182"/>
    <w:rsid w:val="001C619C"/>
    <w:rsid w:val="001C66D2"/>
    <w:rsid w:val="001C7374"/>
    <w:rsid w:val="001C758D"/>
    <w:rsid w:val="001C7F47"/>
    <w:rsid w:val="001D006C"/>
    <w:rsid w:val="001D056C"/>
    <w:rsid w:val="001D0578"/>
    <w:rsid w:val="001D0593"/>
    <w:rsid w:val="001D0D6E"/>
    <w:rsid w:val="001D1258"/>
    <w:rsid w:val="001D125F"/>
    <w:rsid w:val="001D19F8"/>
    <w:rsid w:val="001D1CFF"/>
    <w:rsid w:val="001D2277"/>
    <w:rsid w:val="001D27A2"/>
    <w:rsid w:val="001D2B3C"/>
    <w:rsid w:val="001D2E6C"/>
    <w:rsid w:val="001D2F69"/>
    <w:rsid w:val="001D35DC"/>
    <w:rsid w:val="001D3DDD"/>
    <w:rsid w:val="001D41AC"/>
    <w:rsid w:val="001D43C0"/>
    <w:rsid w:val="001D448E"/>
    <w:rsid w:val="001D4969"/>
    <w:rsid w:val="001D4A3F"/>
    <w:rsid w:val="001D4AF0"/>
    <w:rsid w:val="001D4F24"/>
    <w:rsid w:val="001D506F"/>
    <w:rsid w:val="001D57BC"/>
    <w:rsid w:val="001D6872"/>
    <w:rsid w:val="001D69ED"/>
    <w:rsid w:val="001D6E61"/>
    <w:rsid w:val="001D6F30"/>
    <w:rsid w:val="001D70E9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D3C"/>
    <w:rsid w:val="001E1DDA"/>
    <w:rsid w:val="001E220A"/>
    <w:rsid w:val="001E2307"/>
    <w:rsid w:val="001E251E"/>
    <w:rsid w:val="001E266E"/>
    <w:rsid w:val="001E28CF"/>
    <w:rsid w:val="001E2EEF"/>
    <w:rsid w:val="001E2F22"/>
    <w:rsid w:val="001E3188"/>
    <w:rsid w:val="001E31D1"/>
    <w:rsid w:val="001E32BE"/>
    <w:rsid w:val="001E39D8"/>
    <w:rsid w:val="001E3A45"/>
    <w:rsid w:val="001E3EA7"/>
    <w:rsid w:val="001E420B"/>
    <w:rsid w:val="001E4704"/>
    <w:rsid w:val="001E4894"/>
    <w:rsid w:val="001E5BB2"/>
    <w:rsid w:val="001E5D1F"/>
    <w:rsid w:val="001E6313"/>
    <w:rsid w:val="001E6773"/>
    <w:rsid w:val="001E6870"/>
    <w:rsid w:val="001E6BDA"/>
    <w:rsid w:val="001E6C1B"/>
    <w:rsid w:val="001E719A"/>
    <w:rsid w:val="001E750C"/>
    <w:rsid w:val="001E7A8F"/>
    <w:rsid w:val="001F020C"/>
    <w:rsid w:val="001F0546"/>
    <w:rsid w:val="001F0DDF"/>
    <w:rsid w:val="001F0E70"/>
    <w:rsid w:val="001F0F62"/>
    <w:rsid w:val="001F18E2"/>
    <w:rsid w:val="001F1B1E"/>
    <w:rsid w:val="001F1BEA"/>
    <w:rsid w:val="001F1DFA"/>
    <w:rsid w:val="001F1E26"/>
    <w:rsid w:val="001F22A9"/>
    <w:rsid w:val="001F26E9"/>
    <w:rsid w:val="001F2ACB"/>
    <w:rsid w:val="001F2E08"/>
    <w:rsid w:val="001F33A0"/>
    <w:rsid w:val="001F35A8"/>
    <w:rsid w:val="001F3607"/>
    <w:rsid w:val="001F397B"/>
    <w:rsid w:val="001F39AB"/>
    <w:rsid w:val="001F45E8"/>
    <w:rsid w:val="001F489D"/>
    <w:rsid w:val="001F4E57"/>
    <w:rsid w:val="001F53A2"/>
    <w:rsid w:val="001F5C95"/>
    <w:rsid w:val="001F5C9E"/>
    <w:rsid w:val="001F5E3A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39C"/>
    <w:rsid w:val="00200418"/>
    <w:rsid w:val="00200681"/>
    <w:rsid w:val="0020087C"/>
    <w:rsid w:val="00200A92"/>
    <w:rsid w:val="00200BF9"/>
    <w:rsid w:val="00200EED"/>
    <w:rsid w:val="0020142D"/>
    <w:rsid w:val="00201488"/>
    <w:rsid w:val="002016C0"/>
    <w:rsid w:val="00201A5F"/>
    <w:rsid w:val="00201DEC"/>
    <w:rsid w:val="00202255"/>
    <w:rsid w:val="002024E6"/>
    <w:rsid w:val="00202D2E"/>
    <w:rsid w:val="00203159"/>
    <w:rsid w:val="002036B2"/>
    <w:rsid w:val="00203A6E"/>
    <w:rsid w:val="00203F00"/>
    <w:rsid w:val="00203F5C"/>
    <w:rsid w:val="002047DE"/>
    <w:rsid w:val="00204981"/>
    <w:rsid w:val="00204A5A"/>
    <w:rsid w:val="00204C12"/>
    <w:rsid w:val="00204E26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DD5"/>
    <w:rsid w:val="00206E5A"/>
    <w:rsid w:val="00207613"/>
    <w:rsid w:val="002076E4"/>
    <w:rsid w:val="00207847"/>
    <w:rsid w:val="00207AF9"/>
    <w:rsid w:val="00207BB9"/>
    <w:rsid w:val="00207EB6"/>
    <w:rsid w:val="00210174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109"/>
    <w:rsid w:val="00211345"/>
    <w:rsid w:val="002114FA"/>
    <w:rsid w:val="00211D31"/>
    <w:rsid w:val="00211DD9"/>
    <w:rsid w:val="002126AF"/>
    <w:rsid w:val="00212816"/>
    <w:rsid w:val="002130BD"/>
    <w:rsid w:val="00213851"/>
    <w:rsid w:val="00214E0D"/>
    <w:rsid w:val="0021512E"/>
    <w:rsid w:val="00215436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0"/>
    <w:rsid w:val="00217CE8"/>
    <w:rsid w:val="00217DC1"/>
    <w:rsid w:val="0022003A"/>
    <w:rsid w:val="002202EC"/>
    <w:rsid w:val="002204ED"/>
    <w:rsid w:val="0022085D"/>
    <w:rsid w:val="002208BE"/>
    <w:rsid w:val="0022091D"/>
    <w:rsid w:val="00220E92"/>
    <w:rsid w:val="00221022"/>
    <w:rsid w:val="002211F2"/>
    <w:rsid w:val="00221230"/>
    <w:rsid w:val="0022135D"/>
    <w:rsid w:val="002222A4"/>
    <w:rsid w:val="00222AB8"/>
    <w:rsid w:val="00222B25"/>
    <w:rsid w:val="00222FE7"/>
    <w:rsid w:val="00223637"/>
    <w:rsid w:val="00223833"/>
    <w:rsid w:val="00223859"/>
    <w:rsid w:val="00223ACD"/>
    <w:rsid w:val="00224A38"/>
    <w:rsid w:val="00224A9B"/>
    <w:rsid w:val="002264BF"/>
    <w:rsid w:val="0022657F"/>
    <w:rsid w:val="002267BC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D0D"/>
    <w:rsid w:val="00227D84"/>
    <w:rsid w:val="00227DBE"/>
    <w:rsid w:val="00227F9E"/>
    <w:rsid w:val="00230040"/>
    <w:rsid w:val="00230189"/>
    <w:rsid w:val="00230AD3"/>
    <w:rsid w:val="00230BB1"/>
    <w:rsid w:val="0023124C"/>
    <w:rsid w:val="002314EE"/>
    <w:rsid w:val="00231740"/>
    <w:rsid w:val="00231B52"/>
    <w:rsid w:val="00231B71"/>
    <w:rsid w:val="00231D67"/>
    <w:rsid w:val="00232149"/>
    <w:rsid w:val="00232191"/>
    <w:rsid w:val="0023287C"/>
    <w:rsid w:val="00232E9D"/>
    <w:rsid w:val="0023324F"/>
    <w:rsid w:val="002336F7"/>
    <w:rsid w:val="002344C8"/>
    <w:rsid w:val="002345DF"/>
    <w:rsid w:val="002349C5"/>
    <w:rsid w:val="00234B04"/>
    <w:rsid w:val="00234B73"/>
    <w:rsid w:val="00235409"/>
    <w:rsid w:val="00235581"/>
    <w:rsid w:val="00235698"/>
    <w:rsid w:val="00235CBA"/>
    <w:rsid w:val="00236F71"/>
    <w:rsid w:val="002373FC"/>
    <w:rsid w:val="002375AD"/>
    <w:rsid w:val="00237C6F"/>
    <w:rsid w:val="00237D22"/>
    <w:rsid w:val="0024029F"/>
    <w:rsid w:val="00240956"/>
    <w:rsid w:val="00240B7D"/>
    <w:rsid w:val="00240F65"/>
    <w:rsid w:val="0024103F"/>
    <w:rsid w:val="0024166A"/>
    <w:rsid w:val="00241AB1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4F4B"/>
    <w:rsid w:val="0024520E"/>
    <w:rsid w:val="0024530E"/>
    <w:rsid w:val="00245492"/>
    <w:rsid w:val="00245A41"/>
    <w:rsid w:val="00245B70"/>
    <w:rsid w:val="00245D7D"/>
    <w:rsid w:val="00245E39"/>
    <w:rsid w:val="00245FBA"/>
    <w:rsid w:val="002469FB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D9C"/>
    <w:rsid w:val="00251117"/>
    <w:rsid w:val="00251236"/>
    <w:rsid w:val="002512A9"/>
    <w:rsid w:val="002515EA"/>
    <w:rsid w:val="0025169E"/>
    <w:rsid w:val="00251723"/>
    <w:rsid w:val="00251843"/>
    <w:rsid w:val="002518B7"/>
    <w:rsid w:val="00251929"/>
    <w:rsid w:val="00251981"/>
    <w:rsid w:val="00251F5E"/>
    <w:rsid w:val="00251F78"/>
    <w:rsid w:val="00252975"/>
    <w:rsid w:val="002530D6"/>
    <w:rsid w:val="002530D9"/>
    <w:rsid w:val="0025325D"/>
    <w:rsid w:val="002533FF"/>
    <w:rsid w:val="00253400"/>
    <w:rsid w:val="002537F5"/>
    <w:rsid w:val="00253905"/>
    <w:rsid w:val="00253B71"/>
    <w:rsid w:val="00253D29"/>
    <w:rsid w:val="0025429A"/>
    <w:rsid w:val="0025467F"/>
    <w:rsid w:val="00254C7E"/>
    <w:rsid w:val="00254FAC"/>
    <w:rsid w:val="002555E8"/>
    <w:rsid w:val="00255D94"/>
    <w:rsid w:val="00256A5E"/>
    <w:rsid w:val="00256B22"/>
    <w:rsid w:val="00256D51"/>
    <w:rsid w:val="00256F02"/>
    <w:rsid w:val="00257042"/>
    <w:rsid w:val="002571C8"/>
    <w:rsid w:val="002572F1"/>
    <w:rsid w:val="002575FA"/>
    <w:rsid w:val="00257A62"/>
    <w:rsid w:val="00260156"/>
    <w:rsid w:val="0026075E"/>
    <w:rsid w:val="002608BD"/>
    <w:rsid w:val="00260AE0"/>
    <w:rsid w:val="00260FAD"/>
    <w:rsid w:val="0026128C"/>
    <w:rsid w:val="002617F6"/>
    <w:rsid w:val="00261950"/>
    <w:rsid w:val="00261C4C"/>
    <w:rsid w:val="00261D05"/>
    <w:rsid w:val="002623AC"/>
    <w:rsid w:val="00262979"/>
    <w:rsid w:val="00262B9A"/>
    <w:rsid w:val="00262FAD"/>
    <w:rsid w:val="00262FB7"/>
    <w:rsid w:val="00263038"/>
    <w:rsid w:val="002631DC"/>
    <w:rsid w:val="002635E2"/>
    <w:rsid w:val="002635F2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CB1"/>
    <w:rsid w:val="00265E2C"/>
    <w:rsid w:val="00265E9A"/>
    <w:rsid w:val="00266111"/>
    <w:rsid w:val="00266210"/>
    <w:rsid w:val="0026627A"/>
    <w:rsid w:val="002664FA"/>
    <w:rsid w:val="00266867"/>
    <w:rsid w:val="00266CD3"/>
    <w:rsid w:val="00266DB3"/>
    <w:rsid w:val="0026716C"/>
    <w:rsid w:val="002672DB"/>
    <w:rsid w:val="002674C6"/>
    <w:rsid w:val="00267D1B"/>
    <w:rsid w:val="002706CC"/>
    <w:rsid w:val="00270C63"/>
    <w:rsid w:val="00270C98"/>
    <w:rsid w:val="00270CF1"/>
    <w:rsid w:val="00270E57"/>
    <w:rsid w:val="002711C3"/>
    <w:rsid w:val="002713CE"/>
    <w:rsid w:val="0027193C"/>
    <w:rsid w:val="00271EDE"/>
    <w:rsid w:val="00271EEF"/>
    <w:rsid w:val="0027242C"/>
    <w:rsid w:val="00272474"/>
    <w:rsid w:val="0027257A"/>
    <w:rsid w:val="00272D06"/>
    <w:rsid w:val="00272E7A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6001"/>
    <w:rsid w:val="00276243"/>
    <w:rsid w:val="00276356"/>
    <w:rsid w:val="002764FB"/>
    <w:rsid w:val="00276660"/>
    <w:rsid w:val="002766C9"/>
    <w:rsid w:val="002768E3"/>
    <w:rsid w:val="00276BB8"/>
    <w:rsid w:val="00276F36"/>
    <w:rsid w:val="00277512"/>
    <w:rsid w:val="002777E4"/>
    <w:rsid w:val="0027791F"/>
    <w:rsid w:val="00277E66"/>
    <w:rsid w:val="002801E2"/>
    <w:rsid w:val="002804B9"/>
    <w:rsid w:val="00280612"/>
    <w:rsid w:val="0028073A"/>
    <w:rsid w:val="00280960"/>
    <w:rsid w:val="002812F1"/>
    <w:rsid w:val="002813CD"/>
    <w:rsid w:val="002814C9"/>
    <w:rsid w:val="0028168F"/>
    <w:rsid w:val="00282018"/>
    <w:rsid w:val="002825CE"/>
    <w:rsid w:val="00282D4F"/>
    <w:rsid w:val="00283165"/>
    <w:rsid w:val="002832E7"/>
    <w:rsid w:val="00284E7F"/>
    <w:rsid w:val="002851A3"/>
    <w:rsid w:val="0028550D"/>
    <w:rsid w:val="00285520"/>
    <w:rsid w:val="00285894"/>
    <w:rsid w:val="00285E28"/>
    <w:rsid w:val="00286631"/>
    <w:rsid w:val="00286963"/>
    <w:rsid w:val="00286F76"/>
    <w:rsid w:val="00287376"/>
    <w:rsid w:val="002877DE"/>
    <w:rsid w:val="00287C28"/>
    <w:rsid w:val="00287C39"/>
    <w:rsid w:val="00290254"/>
    <w:rsid w:val="00290C83"/>
    <w:rsid w:val="00290F24"/>
    <w:rsid w:val="0029142E"/>
    <w:rsid w:val="002915DA"/>
    <w:rsid w:val="0029178F"/>
    <w:rsid w:val="00291BA6"/>
    <w:rsid w:val="00291C45"/>
    <w:rsid w:val="0029233F"/>
    <w:rsid w:val="00292540"/>
    <w:rsid w:val="00293504"/>
    <w:rsid w:val="002936F8"/>
    <w:rsid w:val="00293C49"/>
    <w:rsid w:val="0029412B"/>
    <w:rsid w:val="00294266"/>
    <w:rsid w:val="002944CA"/>
    <w:rsid w:val="00294504"/>
    <w:rsid w:val="00294722"/>
    <w:rsid w:val="00294AB1"/>
    <w:rsid w:val="00294C17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4AD"/>
    <w:rsid w:val="002A24DF"/>
    <w:rsid w:val="002A2FB8"/>
    <w:rsid w:val="002A31FF"/>
    <w:rsid w:val="002A341D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346"/>
    <w:rsid w:val="002A5FC1"/>
    <w:rsid w:val="002A6EF8"/>
    <w:rsid w:val="002A732C"/>
    <w:rsid w:val="002A7A00"/>
    <w:rsid w:val="002A7A6A"/>
    <w:rsid w:val="002A7AB4"/>
    <w:rsid w:val="002B07BF"/>
    <w:rsid w:val="002B0805"/>
    <w:rsid w:val="002B0960"/>
    <w:rsid w:val="002B0C99"/>
    <w:rsid w:val="002B10F9"/>
    <w:rsid w:val="002B12C7"/>
    <w:rsid w:val="002B14D6"/>
    <w:rsid w:val="002B1AFA"/>
    <w:rsid w:val="002B21D6"/>
    <w:rsid w:val="002B270B"/>
    <w:rsid w:val="002B2BC4"/>
    <w:rsid w:val="002B2C92"/>
    <w:rsid w:val="002B3081"/>
    <w:rsid w:val="002B311F"/>
    <w:rsid w:val="002B318B"/>
    <w:rsid w:val="002B32BC"/>
    <w:rsid w:val="002B340B"/>
    <w:rsid w:val="002B34AE"/>
    <w:rsid w:val="002B3D90"/>
    <w:rsid w:val="002B453B"/>
    <w:rsid w:val="002B46C5"/>
    <w:rsid w:val="002B4C39"/>
    <w:rsid w:val="002B601A"/>
    <w:rsid w:val="002B61F1"/>
    <w:rsid w:val="002B62F8"/>
    <w:rsid w:val="002B64FE"/>
    <w:rsid w:val="002B6506"/>
    <w:rsid w:val="002B694E"/>
    <w:rsid w:val="002B6D31"/>
    <w:rsid w:val="002B7D56"/>
    <w:rsid w:val="002C04C2"/>
    <w:rsid w:val="002C0818"/>
    <w:rsid w:val="002C0D11"/>
    <w:rsid w:val="002C1B17"/>
    <w:rsid w:val="002C203A"/>
    <w:rsid w:val="002C270A"/>
    <w:rsid w:val="002C2AE9"/>
    <w:rsid w:val="002C2B29"/>
    <w:rsid w:val="002C2E8A"/>
    <w:rsid w:val="002C2F48"/>
    <w:rsid w:val="002C2FCD"/>
    <w:rsid w:val="002C3661"/>
    <w:rsid w:val="002C3AE4"/>
    <w:rsid w:val="002C3CB0"/>
    <w:rsid w:val="002C3E89"/>
    <w:rsid w:val="002C42AA"/>
    <w:rsid w:val="002C4AF6"/>
    <w:rsid w:val="002C5533"/>
    <w:rsid w:val="002C5620"/>
    <w:rsid w:val="002C5A6B"/>
    <w:rsid w:val="002C61E0"/>
    <w:rsid w:val="002C640C"/>
    <w:rsid w:val="002C64DE"/>
    <w:rsid w:val="002C6D3C"/>
    <w:rsid w:val="002C782F"/>
    <w:rsid w:val="002C7B03"/>
    <w:rsid w:val="002C7B0D"/>
    <w:rsid w:val="002C7E71"/>
    <w:rsid w:val="002C7EBB"/>
    <w:rsid w:val="002C7F3A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15B7"/>
    <w:rsid w:val="002D17A7"/>
    <w:rsid w:val="002D230B"/>
    <w:rsid w:val="002D258E"/>
    <w:rsid w:val="002D2B4E"/>
    <w:rsid w:val="002D3529"/>
    <w:rsid w:val="002D3968"/>
    <w:rsid w:val="002D3DAD"/>
    <w:rsid w:val="002D4058"/>
    <w:rsid w:val="002D425A"/>
    <w:rsid w:val="002D4314"/>
    <w:rsid w:val="002D4A54"/>
    <w:rsid w:val="002D4CA5"/>
    <w:rsid w:val="002D4E37"/>
    <w:rsid w:val="002D52E0"/>
    <w:rsid w:val="002D5DEA"/>
    <w:rsid w:val="002D6127"/>
    <w:rsid w:val="002D61BE"/>
    <w:rsid w:val="002D6E7B"/>
    <w:rsid w:val="002D7235"/>
    <w:rsid w:val="002D76E8"/>
    <w:rsid w:val="002D7758"/>
    <w:rsid w:val="002E0E94"/>
    <w:rsid w:val="002E15A5"/>
    <w:rsid w:val="002E16BC"/>
    <w:rsid w:val="002E25D2"/>
    <w:rsid w:val="002E2738"/>
    <w:rsid w:val="002E2923"/>
    <w:rsid w:val="002E2A76"/>
    <w:rsid w:val="002E2DB1"/>
    <w:rsid w:val="002E306D"/>
    <w:rsid w:val="002E32D4"/>
    <w:rsid w:val="002E3513"/>
    <w:rsid w:val="002E3653"/>
    <w:rsid w:val="002E38B7"/>
    <w:rsid w:val="002E3A3A"/>
    <w:rsid w:val="002E3EA4"/>
    <w:rsid w:val="002E4301"/>
    <w:rsid w:val="002E4A5E"/>
    <w:rsid w:val="002E559B"/>
    <w:rsid w:val="002E58E1"/>
    <w:rsid w:val="002E5BDD"/>
    <w:rsid w:val="002E5C56"/>
    <w:rsid w:val="002E5D86"/>
    <w:rsid w:val="002E5DD7"/>
    <w:rsid w:val="002E6809"/>
    <w:rsid w:val="002E7948"/>
    <w:rsid w:val="002F0045"/>
    <w:rsid w:val="002F00F0"/>
    <w:rsid w:val="002F025B"/>
    <w:rsid w:val="002F0684"/>
    <w:rsid w:val="002F09C0"/>
    <w:rsid w:val="002F0ADB"/>
    <w:rsid w:val="002F0E34"/>
    <w:rsid w:val="002F27FD"/>
    <w:rsid w:val="002F2AE0"/>
    <w:rsid w:val="002F2CD3"/>
    <w:rsid w:val="002F31C4"/>
    <w:rsid w:val="002F3D94"/>
    <w:rsid w:val="002F3F16"/>
    <w:rsid w:val="002F3FA5"/>
    <w:rsid w:val="002F413F"/>
    <w:rsid w:val="002F446A"/>
    <w:rsid w:val="002F44AD"/>
    <w:rsid w:val="002F45B9"/>
    <w:rsid w:val="002F45D3"/>
    <w:rsid w:val="002F4934"/>
    <w:rsid w:val="002F4A52"/>
    <w:rsid w:val="002F4BEC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BE2"/>
    <w:rsid w:val="002F5FDA"/>
    <w:rsid w:val="002F63BE"/>
    <w:rsid w:val="002F63ED"/>
    <w:rsid w:val="002F676C"/>
    <w:rsid w:val="002F6822"/>
    <w:rsid w:val="002F6AC6"/>
    <w:rsid w:val="002F6BDA"/>
    <w:rsid w:val="002F6D23"/>
    <w:rsid w:val="002F6D58"/>
    <w:rsid w:val="002F7919"/>
    <w:rsid w:val="002F7B02"/>
    <w:rsid w:val="002F7B6D"/>
    <w:rsid w:val="002F7D48"/>
    <w:rsid w:val="002F7EC5"/>
    <w:rsid w:val="00300085"/>
    <w:rsid w:val="0030027C"/>
    <w:rsid w:val="00300356"/>
    <w:rsid w:val="003003AD"/>
    <w:rsid w:val="003011C0"/>
    <w:rsid w:val="00301DA6"/>
    <w:rsid w:val="00301EE4"/>
    <w:rsid w:val="0030224A"/>
    <w:rsid w:val="003024DE"/>
    <w:rsid w:val="00302701"/>
    <w:rsid w:val="00302739"/>
    <w:rsid w:val="00302B48"/>
    <w:rsid w:val="00302EDE"/>
    <w:rsid w:val="00302FEF"/>
    <w:rsid w:val="0030310E"/>
    <w:rsid w:val="0030318E"/>
    <w:rsid w:val="003034FC"/>
    <w:rsid w:val="003036D3"/>
    <w:rsid w:val="00304556"/>
    <w:rsid w:val="00304770"/>
    <w:rsid w:val="00304AC5"/>
    <w:rsid w:val="00304C9E"/>
    <w:rsid w:val="00305D4F"/>
    <w:rsid w:val="00306470"/>
    <w:rsid w:val="003065FB"/>
    <w:rsid w:val="00306ED2"/>
    <w:rsid w:val="00306F89"/>
    <w:rsid w:val="0030749E"/>
    <w:rsid w:val="00307B27"/>
    <w:rsid w:val="00307F28"/>
    <w:rsid w:val="003101DC"/>
    <w:rsid w:val="0031049F"/>
    <w:rsid w:val="00310CC6"/>
    <w:rsid w:val="00310F30"/>
    <w:rsid w:val="00311642"/>
    <w:rsid w:val="00311761"/>
    <w:rsid w:val="0031187D"/>
    <w:rsid w:val="00311941"/>
    <w:rsid w:val="00312709"/>
    <w:rsid w:val="00312840"/>
    <w:rsid w:val="00313591"/>
    <w:rsid w:val="00313765"/>
    <w:rsid w:val="003137A0"/>
    <w:rsid w:val="00313BC1"/>
    <w:rsid w:val="00313C4F"/>
    <w:rsid w:val="003141C2"/>
    <w:rsid w:val="0031476B"/>
    <w:rsid w:val="00314CBB"/>
    <w:rsid w:val="00315975"/>
    <w:rsid w:val="0031599D"/>
    <w:rsid w:val="00316064"/>
    <w:rsid w:val="00316420"/>
    <w:rsid w:val="00316961"/>
    <w:rsid w:val="00316C58"/>
    <w:rsid w:val="00316EAE"/>
    <w:rsid w:val="00317050"/>
    <w:rsid w:val="00317386"/>
    <w:rsid w:val="00317625"/>
    <w:rsid w:val="0031767A"/>
    <w:rsid w:val="00317731"/>
    <w:rsid w:val="00317C5E"/>
    <w:rsid w:val="0032013F"/>
    <w:rsid w:val="0032018E"/>
    <w:rsid w:val="00320B1B"/>
    <w:rsid w:val="00320B6A"/>
    <w:rsid w:val="00320F1B"/>
    <w:rsid w:val="0032151E"/>
    <w:rsid w:val="0032172E"/>
    <w:rsid w:val="00321822"/>
    <w:rsid w:val="00321B02"/>
    <w:rsid w:val="00322BC3"/>
    <w:rsid w:val="00322C2B"/>
    <w:rsid w:val="00322E3B"/>
    <w:rsid w:val="003234AD"/>
    <w:rsid w:val="00323A96"/>
    <w:rsid w:val="00323ECB"/>
    <w:rsid w:val="00323FAD"/>
    <w:rsid w:val="00324089"/>
    <w:rsid w:val="00324398"/>
    <w:rsid w:val="00324701"/>
    <w:rsid w:val="0032489D"/>
    <w:rsid w:val="003249F8"/>
    <w:rsid w:val="0032527E"/>
    <w:rsid w:val="00325363"/>
    <w:rsid w:val="0032556B"/>
    <w:rsid w:val="003255F7"/>
    <w:rsid w:val="003263ED"/>
    <w:rsid w:val="0032651E"/>
    <w:rsid w:val="00326C67"/>
    <w:rsid w:val="00327127"/>
    <w:rsid w:val="003271E3"/>
    <w:rsid w:val="003272D0"/>
    <w:rsid w:val="003273DE"/>
    <w:rsid w:val="00327632"/>
    <w:rsid w:val="003278C7"/>
    <w:rsid w:val="0032793B"/>
    <w:rsid w:val="00327AEA"/>
    <w:rsid w:val="00327D99"/>
    <w:rsid w:val="00327EA5"/>
    <w:rsid w:val="00327FA5"/>
    <w:rsid w:val="003308C4"/>
    <w:rsid w:val="00330C30"/>
    <w:rsid w:val="00330DE8"/>
    <w:rsid w:val="00331044"/>
    <w:rsid w:val="00331A16"/>
    <w:rsid w:val="003321C3"/>
    <w:rsid w:val="0033257F"/>
    <w:rsid w:val="003327FE"/>
    <w:rsid w:val="00332962"/>
    <w:rsid w:val="003329FA"/>
    <w:rsid w:val="00333222"/>
    <w:rsid w:val="00334CE7"/>
    <w:rsid w:val="00335250"/>
    <w:rsid w:val="00335670"/>
    <w:rsid w:val="0033572D"/>
    <w:rsid w:val="0033592C"/>
    <w:rsid w:val="00335E2A"/>
    <w:rsid w:val="003360F7"/>
    <w:rsid w:val="003365FB"/>
    <w:rsid w:val="003366AE"/>
    <w:rsid w:val="00336780"/>
    <w:rsid w:val="003367C5"/>
    <w:rsid w:val="00336DAD"/>
    <w:rsid w:val="00336DB3"/>
    <w:rsid w:val="00336E0C"/>
    <w:rsid w:val="00337065"/>
    <w:rsid w:val="003374BC"/>
    <w:rsid w:val="0033787D"/>
    <w:rsid w:val="00337C71"/>
    <w:rsid w:val="003409DA"/>
    <w:rsid w:val="00340CC6"/>
    <w:rsid w:val="00340E58"/>
    <w:rsid w:val="00341087"/>
    <w:rsid w:val="00341706"/>
    <w:rsid w:val="00341F61"/>
    <w:rsid w:val="0034246D"/>
    <w:rsid w:val="00342A2F"/>
    <w:rsid w:val="0034305B"/>
    <w:rsid w:val="00343C24"/>
    <w:rsid w:val="00343FA6"/>
    <w:rsid w:val="003443D1"/>
    <w:rsid w:val="00344725"/>
    <w:rsid w:val="003448FE"/>
    <w:rsid w:val="00344901"/>
    <w:rsid w:val="0034511B"/>
    <w:rsid w:val="00345122"/>
    <w:rsid w:val="003472BE"/>
    <w:rsid w:val="003472F3"/>
    <w:rsid w:val="0034745C"/>
    <w:rsid w:val="003474CD"/>
    <w:rsid w:val="003479B6"/>
    <w:rsid w:val="00347B6E"/>
    <w:rsid w:val="0035025F"/>
    <w:rsid w:val="0035041A"/>
    <w:rsid w:val="003505A0"/>
    <w:rsid w:val="003505AD"/>
    <w:rsid w:val="00350631"/>
    <w:rsid w:val="00350E43"/>
    <w:rsid w:val="00350EE7"/>
    <w:rsid w:val="00351439"/>
    <w:rsid w:val="0035180B"/>
    <w:rsid w:val="00351975"/>
    <w:rsid w:val="00351C98"/>
    <w:rsid w:val="00351F21"/>
    <w:rsid w:val="0035216E"/>
    <w:rsid w:val="003522DD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963"/>
    <w:rsid w:val="00354FE6"/>
    <w:rsid w:val="003552C6"/>
    <w:rsid w:val="0035558A"/>
    <w:rsid w:val="003558FD"/>
    <w:rsid w:val="00355A83"/>
    <w:rsid w:val="003562D7"/>
    <w:rsid w:val="00356353"/>
    <w:rsid w:val="00356455"/>
    <w:rsid w:val="003567C9"/>
    <w:rsid w:val="00356CEC"/>
    <w:rsid w:val="00357297"/>
    <w:rsid w:val="003572DE"/>
    <w:rsid w:val="00357659"/>
    <w:rsid w:val="00357712"/>
    <w:rsid w:val="0035784F"/>
    <w:rsid w:val="00357CAE"/>
    <w:rsid w:val="003604DB"/>
    <w:rsid w:val="00361329"/>
    <w:rsid w:val="00361744"/>
    <w:rsid w:val="003617B5"/>
    <w:rsid w:val="0036185C"/>
    <w:rsid w:val="00361B1A"/>
    <w:rsid w:val="00361F0D"/>
    <w:rsid w:val="0036227D"/>
    <w:rsid w:val="0036262C"/>
    <w:rsid w:val="00362998"/>
    <w:rsid w:val="00362C5A"/>
    <w:rsid w:val="00363539"/>
    <w:rsid w:val="003635B6"/>
    <w:rsid w:val="00363FC9"/>
    <w:rsid w:val="00365023"/>
    <w:rsid w:val="00365644"/>
    <w:rsid w:val="0036590C"/>
    <w:rsid w:val="003665C5"/>
    <w:rsid w:val="00366626"/>
    <w:rsid w:val="00366B3A"/>
    <w:rsid w:val="00366BA5"/>
    <w:rsid w:val="003673A6"/>
    <w:rsid w:val="00370285"/>
    <w:rsid w:val="003702D0"/>
    <w:rsid w:val="003704EE"/>
    <w:rsid w:val="00370880"/>
    <w:rsid w:val="00370EFD"/>
    <w:rsid w:val="00371137"/>
    <w:rsid w:val="00371645"/>
    <w:rsid w:val="003719F5"/>
    <w:rsid w:val="00372019"/>
    <w:rsid w:val="00372029"/>
    <w:rsid w:val="003724A1"/>
    <w:rsid w:val="0037296B"/>
    <w:rsid w:val="00372A6B"/>
    <w:rsid w:val="00373B3C"/>
    <w:rsid w:val="00373E10"/>
    <w:rsid w:val="00373F2C"/>
    <w:rsid w:val="0037406C"/>
    <w:rsid w:val="003741D2"/>
    <w:rsid w:val="003743DA"/>
    <w:rsid w:val="003744CB"/>
    <w:rsid w:val="0037450B"/>
    <w:rsid w:val="00374804"/>
    <w:rsid w:val="00374C80"/>
    <w:rsid w:val="00374E4D"/>
    <w:rsid w:val="00374F06"/>
    <w:rsid w:val="00375222"/>
    <w:rsid w:val="0037590F"/>
    <w:rsid w:val="00375FFC"/>
    <w:rsid w:val="00376274"/>
    <w:rsid w:val="00376468"/>
    <w:rsid w:val="003764FA"/>
    <w:rsid w:val="00376838"/>
    <w:rsid w:val="00376E0C"/>
    <w:rsid w:val="00376FFC"/>
    <w:rsid w:val="0037709A"/>
    <w:rsid w:val="00377146"/>
    <w:rsid w:val="003771CA"/>
    <w:rsid w:val="00377241"/>
    <w:rsid w:val="00377397"/>
    <w:rsid w:val="0037757C"/>
    <w:rsid w:val="003775BD"/>
    <w:rsid w:val="003778BA"/>
    <w:rsid w:val="00380543"/>
    <w:rsid w:val="00380602"/>
    <w:rsid w:val="00380892"/>
    <w:rsid w:val="00380BBD"/>
    <w:rsid w:val="00380F4C"/>
    <w:rsid w:val="00381211"/>
    <w:rsid w:val="00381F57"/>
    <w:rsid w:val="003821E7"/>
    <w:rsid w:val="00382250"/>
    <w:rsid w:val="00382903"/>
    <w:rsid w:val="00383D4B"/>
    <w:rsid w:val="00383DDB"/>
    <w:rsid w:val="003842A8"/>
    <w:rsid w:val="003844E4"/>
    <w:rsid w:val="00384747"/>
    <w:rsid w:val="003848D9"/>
    <w:rsid w:val="00384BC0"/>
    <w:rsid w:val="003852CC"/>
    <w:rsid w:val="003856D1"/>
    <w:rsid w:val="00385A70"/>
    <w:rsid w:val="00385BD7"/>
    <w:rsid w:val="00386688"/>
    <w:rsid w:val="00386A15"/>
    <w:rsid w:val="00386B71"/>
    <w:rsid w:val="0038702D"/>
    <w:rsid w:val="003870A9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0D8C"/>
    <w:rsid w:val="0039122C"/>
    <w:rsid w:val="0039124D"/>
    <w:rsid w:val="00391A92"/>
    <w:rsid w:val="00391BFC"/>
    <w:rsid w:val="00391C99"/>
    <w:rsid w:val="003926BE"/>
    <w:rsid w:val="00392701"/>
    <w:rsid w:val="00392A1F"/>
    <w:rsid w:val="00392DB8"/>
    <w:rsid w:val="003930C5"/>
    <w:rsid w:val="00393A04"/>
    <w:rsid w:val="00393A68"/>
    <w:rsid w:val="00393B78"/>
    <w:rsid w:val="00393D1B"/>
    <w:rsid w:val="00393F19"/>
    <w:rsid w:val="0039412E"/>
    <w:rsid w:val="00394608"/>
    <w:rsid w:val="003946B1"/>
    <w:rsid w:val="00394775"/>
    <w:rsid w:val="00394948"/>
    <w:rsid w:val="00394975"/>
    <w:rsid w:val="00394B44"/>
    <w:rsid w:val="00394D6C"/>
    <w:rsid w:val="0039502C"/>
    <w:rsid w:val="0039511F"/>
    <w:rsid w:val="00395196"/>
    <w:rsid w:val="003956FE"/>
    <w:rsid w:val="003958F1"/>
    <w:rsid w:val="0039598F"/>
    <w:rsid w:val="0039610F"/>
    <w:rsid w:val="003962EC"/>
    <w:rsid w:val="003964B7"/>
    <w:rsid w:val="003965AE"/>
    <w:rsid w:val="0039665F"/>
    <w:rsid w:val="003969EF"/>
    <w:rsid w:val="00396BBB"/>
    <w:rsid w:val="00397292"/>
    <w:rsid w:val="003976DD"/>
    <w:rsid w:val="003978B8"/>
    <w:rsid w:val="00397A56"/>
    <w:rsid w:val="00397AD4"/>
    <w:rsid w:val="00397C89"/>
    <w:rsid w:val="00397F25"/>
    <w:rsid w:val="003A0311"/>
    <w:rsid w:val="003A0713"/>
    <w:rsid w:val="003A0736"/>
    <w:rsid w:val="003A09D3"/>
    <w:rsid w:val="003A0EB2"/>
    <w:rsid w:val="003A1135"/>
    <w:rsid w:val="003A1341"/>
    <w:rsid w:val="003A17BA"/>
    <w:rsid w:val="003A19E0"/>
    <w:rsid w:val="003A1B5C"/>
    <w:rsid w:val="003A1DD5"/>
    <w:rsid w:val="003A2019"/>
    <w:rsid w:val="003A221E"/>
    <w:rsid w:val="003A2D39"/>
    <w:rsid w:val="003A2EF1"/>
    <w:rsid w:val="003A2FE7"/>
    <w:rsid w:val="003A3032"/>
    <w:rsid w:val="003A349E"/>
    <w:rsid w:val="003A42BB"/>
    <w:rsid w:val="003A44AA"/>
    <w:rsid w:val="003A45FB"/>
    <w:rsid w:val="003A48D8"/>
    <w:rsid w:val="003A48FC"/>
    <w:rsid w:val="003A4E82"/>
    <w:rsid w:val="003A523B"/>
    <w:rsid w:val="003A5865"/>
    <w:rsid w:val="003A590E"/>
    <w:rsid w:val="003A6330"/>
    <w:rsid w:val="003A6619"/>
    <w:rsid w:val="003A71E1"/>
    <w:rsid w:val="003A76A9"/>
    <w:rsid w:val="003A7747"/>
    <w:rsid w:val="003A7972"/>
    <w:rsid w:val="003B020A"/>
    <w:rsid w:val="003B0299"/>
    <w:rsid w:val="003B0666"/>
    <w:rsid w:val="003B0B4B"/>
    <w:rsid w:val="003B0B4D"/>
    <w:rsid w:val="003B1027"/>
    <w:rsid w:val="003B248F"/>
    <w:rsid w:val="003B2B79"/>
    <w:rsid w:val="003B2C70"/>
    <w:rsid w:val="003B3171"/>
    <w:rsid w:val="003B3945"/>
    <w:rsid w:val="003B3CA4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8B4"/>
    <w:rsid w:val="003B6FCB"/>
    <w:rsid w:val="003B7020"/>
    <w:rsid w:val="003B7294"/>
    <w:rsid w:val="003B73B4"/>
    <w:rsid w:val="003B76FE"/>
    <w:rsid w:val="003B7DB4"/>
    <w:rsid w:val="003C009A"/>
    <w:rsid w:val="003C07D7"/>
    <w:rsid w:val="003C0985"/>
    <w:rsid w:val="003C10B8"/>
    <w:rsid w:val="003C2C9D"/>
    <w:rsid w:val="003C2E72"/>
    <w:rsid w:val="003C3870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C7A6E"/>
    <w:rsid w:val="003D0240"/>
    <w:rsid w:val="003D0556"/>
    <w:rsid w:val="003D06A7"/>
    <w:rsid w:val="003D0868"/>
    <w:rsid w:val="003D09DA"/>
    <w:rsid w:val="003D0D06"/>
    <w:rsid w:val="003D0D75"/>
    <w:rsid w:val="003D10C1"/>
    <w:rsid w:val="003D1F11"/>
    <w:rsid w:val="003D22AC"/>
    <w:rsid w:val="003D2339"/>
    <w:rsid w:val="003D26AA"/>
    <w:rsid w:val="003D2E43"/>
    <w:rsid w:val="003D3EE3"/>
    <w:rsid w:val="003D3FB7"/>
    <w:rsid w:val="003D4350"/>
    <w:rsid w:val="003D4409"/>
    <w:rsid w:val="003D5190"/>
    <w:rsid w:val="003D519A"/>
    <w:rsid w:val="003D5717"/>
    <w:rsid w:val="003D5878"/>
    <w:rsid w:val="003D59FE"/>
    <w:rsid w:val="003D63BA"/>
    <w:rsid w:val="003D680E"/>
    <w:rsid w:val="003D6967"/>
    <w:rsid w:val="003D69ED"/>
    <w:rsid w:val="003D6B43"/>
    <w:rsid w:val="003D6F54"/>
    <w:rsid w:val="003D71C5"/>
    <w:rsid w:val="003D740C"/>
    <w:rsid w:val="003D79E8"/>
    <w:rsid w:val="003D7B1A"/>
    <w:rsid w:val="003E089F"/>
    <w:rsid w:val="003E0974"/>
    <w:rsid w:val="003E0ADB"/>
    <w:rsid w:val="003E0CE4"/>
    <w:rsid w:val="003E0F35"/>
    <w:rsid w:val="003E1868"/>
    <w:rsid w:val="003E1B00"/>
    <w:rsid w:val="003E1B96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DED"/>
    <w:rsid w:val="003E40C9"/>
    <w:rsid w:val="003E40D9"/>
    <w:rsid w:val="003E416F"/>
    <w:rsid w:val="003E44DC"/>
    <w:rsid w:val="003E4A53"/>
    <w:rsid w:val="003E4CDB"/>
    <w:rsid w:val="003E4DFB"/>
    <w:rsid w:val="003E6289"/>
    <w:rsid w:val="003E6592"/>
    <w:rsid w:val="003E679D"/>
    <w:rsid w:val="003E6A3C"/>
    <w:rsid w:val="003E700A"/>
    <w:rsid w:val="003E723A"/>
    <w:rsid w:val="003E7313"/>
    <w:rsid w:val="003E73BC"/>
    <w:rsid w:val="003E76BB"/>
    <w:rsid w:val="003E7706"/>
    <w:rsid w:val="003E7C5E"/>
    <w:rsid w:val="003F002C"/>
    <w:rsid w:val="003F0656"/>
    <w:rsid w:val="003F073C"/>
    <w:rsid w:val="003F0905"/>
    <w:rsid w:val="003F13D9"/>
    <w:rsid w:val="003F148D"/>
    <w:rsid w:val="003F1B6D"/>
    <w:rsid w:val="003F1C93"/>
    <w:rsid w:val="003F1DFE"/>
    <w:rsid w:val="003F1E48"/>
    <w:rsid w:val="003F1FCC"/>
    <w:rsid w:val="003F20B0"/>
    <w:rsid w:val="003F20E2"/>
    <w:rsid w:val="003F2244"/>
    <w:rsid w:val="003F2380"/>
    <w:rsid w:val="003F23A7"/>
    <w:rsid w:val="003F2564"/>
    <w:rsid w:val="003F2624"/>
    <w:rsid w:val="003F2711"/>
    <w:rsid w:val="003F2A56"/>
    <w:rsid w:val="003F348A"/>
    <w:rsid w:val="003F36E1"/>
    <w:rsid w:val="003F4191"/>
    <w:rsid w:val="003F447E"/>
    <w:rsid w:val="003F4933"/>
    <w:rsid w:val="003F4977"/>
    <w:rsid w:val="003F4A21"/>
    <w:rsid w:val="003F4E1C"/>
    <w:rsid w:val="003F4F08"/>
    <w:rsid w:val="003F536B"/>
    <w:rsid w:val="003F560A"/>
    <w:rsid w:val="003F586D"/>
    <w:rsid w:val="003F5F11"/>
    <w:rsid w:val="003F60EB"/>
    <w:rsid w:val="003F62B4"/>
    <w:rsid w:val="003F682D"/>
    <w:rsid w:val="003F6853"/>
    <w:rsid w:val="003F685D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03C"/>
    <w:rsid w:val="004021B5"/>
    <w:rsid w:val="004024AB"/>
    <w:rsid w:val="00402DC4"/>
    <w:rsid w:val="00402F2C"/>
    <w:rsid w:val="0040303D"/>
    <w:rsid w:val="004032F7"/>
    <w:rsid w:val="0040357E"/>
    <w:rsid w:val="0040379F"/>
    <w:rsid w:val="00403805"/>
    <w:rsid w:val="00403F25"/>
    <w:rsid w:val="00404011"/>
    <w:rsid w:val="0040461F"/>
    <w:rsid w:val="0040495B"/>
    <w:rsid w:val="00404A01"/>
    <w:rsid w:val="00404B40"/>
    <w:rsid w:val="00404BDD"/>
    <w:rsid w:val="00404D4D"/>
    <w:rsid w:val="00405898"/>
    <w:rsid w:val="00405A9F"/>
    <w:rsid w:val="00405D95"/>
    <w:rsid w:val="00405F90"/>
    <w:rsid w:val="00406108"/>
    <w:rsid w:val="00406412"/>
    <w:rsid w:val="00406F4B"/>
    <w:rsid w:val="00406FBD"/>
    <w:rsid w:val="004073B0"/>
    <w:rsid w:val="00407612"/>
    <w:rsid w:val="00407890"/>
    <w:rsid w:val="0041029D"/>
    <w:rsid w:val="004102A7"/>
    <w:rsid w:val="00411230"/>
    <w:rsid w:val="004116C3"/>
    <w:rsid w:val="004118C9"/>
    <w:rsid w:val="00411C9D"/>
    <w:rsid w:val="0041249C"/>
    <w:rsid w:val="00412697"/>
    <w:rsid w:val="00412821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1D1"/>
    <w:rsid w:val="0041634C"/>
    <w:rsid w:val="00416A66"/>
    <w:rsid w:val="00416D82"/>
    <w:rsid w:val="00416F3B"/>
    <w:rsid w:val="0041743D"/>
    <w:rsid w:val="004174FC"/>
    <w:rsid w:val="00417678"/>
    <w:rsid w:val="0041780A"/>
    <w:rsid w:val="00417D10"/>
    <w:rsid w:val="00420126"/>
    <w:rsid w:val="00420249"/>
    <w:rsid w:val="004203CF"/>
    <w:rsid w:val="004204CB"/>
    <w:rsid w:val="00420755"/>
    <w:rsid w:val="00420CB7"/>
    <w:rsid w:val="004213C2"/>
    <w:rsid w:val="004213E8"/>
    <w:rsid w:val="0042156E"/>
    <w:rsid w:val="004222BF"/>
    <w:rsid w:val="00422A01"/>
    <w:rsid w:val="00422C2B"/>
    <w:rsid w:val="00422D62"/>
    <w:rsid w:val="00422DB5"/>
    <w:rsid w:val="00422DF5"/>
    <w:rsid w:val="0042320A"/>
    <w:rsid w:val="004232D4"/>
    <w:rsid w:val="00423326"/>
    <w:rsid w:val="004246A3"/>
    <w:rsid w:val="0042473D"/>
    <w:rsid w:val="00424844"/>
    <w:rsid w:val="004251F8"/>
    <w:rsid w:val="004253B1"/>
    <w:rsid w:val="00425A97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FC"/>
    <w:rsid w:val="00431149"/>
    <w:rsid w:val="0043154F"/>
    <w:rsid w:val="0043189C"/>
    <w:rsid w:val="004318FF"/>
    <w:rsid w:val="00431AE4"/>
    <w:rsid w:val="00431CB1"/>
    <w:rsid w:val="00431DB5"/>
    <w:rsid w:val="00431E9A"/>
    <w:rsid w:val="0043270B"/>
    <w:rsid w:val="00432780"/>
    <w:rsid w:val="00432F8F"/>
    <w:rsid w:val="00432F9E"/>
    <w:rsid w:val="00433106"/>
    <w:rsid w:val="004337E2"/>
    <w:rsid w:val="00433BC6"/>
    <w:rsid w:val="00433CAD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1E"/>
    <w:rsid w:val="00436A3B"/>
    <w:rsid w:val="004371AB"/>
    <w:rsid w:val="0043720D"/>
    <w:rsid w:val="00437895"/>
    <w:rsid w:val="00437E53"/>
    <w:rsid w:val="00437E77"/>
    <w:rsid w:val="004402A7"/>
    <w:rsid w:val="0044035D"/>
    <w:rsid w:val="00440850"/>
    <w:rsid w:val="00440EA5"/>
    <w:rsid w:val="00441364"/>
    <w:rsid w:val="0044142F"/>
    <w:rsid w:val="00441CE9"/>
    <w:rsid w:val="00441D90"/>
    <w:rsid w:val="004425C2"/>
    <w:rsid w:val="004426FE"/>
    <w:rsid w:val="00442824"/>
    <w:rsid w:val="00442FFB"/>
    <w:rsid w:val="004430FD"/>
    <w:rsid w:val="00443586"/>
    <w:rsid w:val="004435E2"/>
    <w:rsid w:val="004439AB"/>
    <w:rsid w:val="004439F2"/>
    <w:rsid w:val="00443A73"/>
    <w:rsid w:val="00444173"/>
    <w:rsid w:val="004442A7"/>
    <w:rsid w:val="004443AA"/>
    <w:rsid w:val="00444901"/>
    <w:rsid w:val="00444934"/>
    <w:rsid w:val="00444F5E"/>
    <w:rsid w:val="004453BF"/>
    <w:rsid w:val="00445513"/>
    <w:rsid w:val="00445625"/>
    <w:rsid w:val="00445907"/>
    <w:rsid w:val="00445CFF"/>
    <w:rsid w:val="004461DE"/>
    <w:rsid w:val="004462AF"/>
    <w:rsid w:val="00446424"/>
    <w:rsid w:val="00446593"/>
    <w:rsid w:val="0044662A"/>
    <w:rsid w:val="00446ED5"/>
    <w:rsid w:val="004478FA"/>
    <w:rsid w:val="00450778"/>
    <w:rsid w:val="00450D3B"/>
    <w:rsid w:val="0045169D"/>
    <w:rsid w:val="00451856"/>
    <w:rsid w:val="004518D5"/>
    <w:rsid w:val="00451AFA"/>
    <w:rsid w:val="00451B06"/>
    <w:rsid w:val="00451BEB"/>
    <w:rsid w:val="004520FE"/>
    <w:rsid w:val="00452590"/>
    <w:rsid w:val="004527C0"/>
    <w:rsid w:val="00453871"/>
    <w:rsid w:val="00453CFA"/>
    <w:rsid w:val="00453DEF"/>
    <w:rsid w:val="004543E4"/>
    <w:rsid w:val="004548E5"/>
    <w:rsid w:val="00454976"/>
    <w:rsid w:val="00454ACD"/>
    <w:rsid w:val="00454C05"/>
    <w:rsid w:val="00454F08"/>
    <w:rsid w:val="00454F85"/>
    <w:rsid w:val="00455038"/>
    <w:rsid w:val="00455105"/>
    <w:rsid w:val="00455C4A"/>
    <w:rsid w:val="00455E20"/>
    <w:rsid w:val="00456114"/>
    <w:rsid w:val="0045623E"/>
    <w:rsid w:val="00456971"/>
    <w:rsid w:val="00456AC7"/>
    <w:rsid w:val="00456C4D"/>
    <w:rsid w:val="0045742D"/>
    <w:rsid w:val="00457A06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003"/>
    <w:rsid w:val="004622A1"/>
    <w:rsid w:val="004622D0"/>
    <w:rsid w:val="00462420"/>
    <w:rsid w:val="0046260A"/>
    <w:rsid w:val="00462B09"/>
    <w:rsid w:val="00462B31"/>
    <w:rsid w:val="00463007"/>
    <w:rsid w:val="00463337"/>
    <w:rsid w:val="00463448"/>
    <w:rsid w:val="004636FA"/>
    <w:rsid w:val="00463D6F"/>
    <w:rsid w:val="0046400B"/>
    <w:rsid w:val="004641A0"/>
    <w:rsid w:val="0046434B"/>
    <w:rsid w:val="00464434"/>
    <w:rsid w:val="00464627"/>
    <w:rsid w:val="00464A82"/>
    <w:rsid w:val="00464EE0"/>
    <w:rsid w:val="00465180"/>
    <w:rsid w:val="00465235"/>
    <w:rsid w:val="00465467"/>
    <w:rsid w:val="00465573"/>
    <w:rsid w:val="00465950"/>
    <w:rsid w:val="00465D4F"/>
    <w:rsid w:val="00465EB3"/>
    <w:rsid w:val="00465EF9"/>
    <w:rsid w:val="00466B06"/>
    <w:rsid w:val="0047041E"/>
    <w:rsid w:val="00470628"/>
    <w:rsid w:val="00470750"/>
    <w:rsid w:val="00470893"/>
    <w:rsid w:val="00471190"/>
    <w:rsid w:val="0047166D"/>
    <w:rsid w:val="00471856"/>
    <w:rsid w:val="0047191C"/>
    <w:rsid w:val="00471DB0"/>
    <w:rsid w:val="00471FAB"/>
    <w:rsid w:val="0047253B"/>
    <w:rsid w:val="00472ACB"/>
    <w:rsid w:val="004735E8"/>
    <w:rsid w:val="004737D3"/>
    <w:rsid w:val="00473B3F"/>
    <w:rsid w:val="00473F5F"/>
    <w:rsid w:val="0047410D"/>
    <w:rsid w:val="0047475B"/>
    <w:rsid w:val="00475091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5D8"/>
    <w:rsid w:val="0047694F"/>
    <w:rsid w:val="00476D14"/>
    <w:rsid w:val="00476D8B"/>
    <w:rsid w:val="00476E98"/>
    <w:rsid w:val="00476EAE"/>
    <w:rsid w:val="004774C5"/>
    <w:rsid w:val="004775ED"/>
    <w:rsid w:val="004778C0"/>
    <w:rsid w:val="00477B60"/>
    <w:rsid w:val="0048030B"/>
    <w:rsid w:val="00480B03"/>
    <w:rsid w:val="00480C70"/>
    <w:rsid w:val="00480CC5"/>
    <w:rsid w:val="004810EC"/>
    <w:rsid w:val="004810FD"/>
    <w:rsid w:val="0048129B"/>
    <w:rsid w:val="00481607"/>
    <w:rsid w:val="00481611"/>
    <w:rsid w:val="00481898"/>
    <w:rsid w:val="004818FF"/>
    <w:rsid w:val="0048215F"/>
    <w:rsid w:val="004821A6"/>
    <w:rsid w:val="00482389"/>
    <w:rsid w:val="00482621"/>
    <w:rsid w:val="00482943"/>
    <w:rsid w:val="00482ADC"/>
    <w:rsid w:val="00483461"/>
    <w:rsid w:val="00483D11"/>
    <w:rsid w:val="00483D20"/>
    <w:rsid w:val="0048406D"/>
    <w:rsid w:val="00484C46"/>
    <w:rsid w:val="00484DC1"/>
    <w:rsid w:val="004856EF"/>
    <w:rsid w:val="0048598C"/>
    <w:rsid w:val="00485998"/>
    <w:rsid w:val="00485A0B"/>
    <w:rsid w:val="00485E8A"/>
    <w:rsid w:val="004862DE"/>
    <w:rsid w:val="004864FB"/>
    <w:rsid w:val="004869B5"/>
    <w:rsid w:val="004871D5"/>
    <w:rsid w:val="00487287"/>
    <w:rsid w:val="00487866"/>
    <w:rsid w:val="00487F28"/>
    <w:rsid w:val="00490185"/>
    <w:rsid w:val="00490532"/>
    <w:rsid w:val="00490649"/>
    <w:rsid w:val="0049093B"/>
    <w:rsid w:val="00490D28"/>
    <w:rsid w:val="00490E94"/>
    <w:rsid w:val="00490EE3"/>
    <w:rsid w:val="00491294"/>
    <w:rsid w:val="0049143D"/>
    <w:rsid w:val="004917C1"/>
    <w:rsid w:val="00491876"/>
    <w:rsid w:val="004918A0"/>
    <w:rsid w:val="00491E79"/>
    <w:rsid w:val="004924E5"/>
    <w:rsid w:val="00492597"/>
    <w:rsid w:val="00492619"/>
    <w:rsid w:val="004927F3"/>
    <w:rsid w:val="0049349F"/>
    <w:rsid w:val="004935A4"/>
    <w:rsid w:val="004938AA"/>
    <w:rsid w:val="00493D08"/>
    <w:rsid w:val="004948F6"/>
    <w:rsid w:val="004949D8"/>
    <w:rsid w:val="00494E75"/>
    <w:rsid w:val="00495071"/>
    <w:rsid w:val="004961DB"/>
    <w:rsid w:val="0049653E"/>
    <w:rsid w:val="00496BEF"/>
    <w:rsid w:val="00496E38"/>
    <w:rsid w:val="00496FE5"/>
    <w:rsid w:val="00497C03"/>
    <w:rsid w:val="004A01E1"/>
    <w:rsid w:val="004A0E00"/>
    <w:rsid w:val="004A0FE5"/>
    <w:rsid w:val="004A15F7"/>
    <w:rsid w:val="004A1600"/>
    <w:rsid w:val="004A1816"/>
    <w:rsid w:val="004A188E"/>
    <w:rsid w:val="004A1AE5"/>
    <w:rsid w:val="004A1F71"/>
    <w:rsid w:val="004A201F"/>
    <w:rsid w:val="004A23B8"/>
    <w:rsid w:val="004A23C0"/>
    <w:rsid w:val="004A2440"/>
    <w:rsid w:val="004A28D4"/>
    <w:rsid w:val="004A2908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57A"/>
    <w:rsid w:val="004A567D"/>
    <w:rsid w:val="004A57FC"/>
    <w:rsid w:val="004A59E1"/>
    <w:rsid w:val="004A5D36"/>
    <w:rsid w:val="004A6735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925"/>
    <w:rsid w:val="004B1313"/>
    <w:rsid w:val="004B1392"/>
    <w:rsid w:val="004B169E"/>
    <w:rsid w:val="004B19BB"/>
    <w:rsid w:val="004B1C42"/>
    <w:rsid w:val="004B2371"/>
    <w:rsid w:val="004B2700"/>
    <w:rsid w:val="004B2B31"/>
    <w:rsid w:val="004B2C33"/>
    <w:rsid w:val="004B2CDB"/>
    <w:rsid w:val="004B2DE8"/>
    <w:rsid w:val="004B2F6E"/>
    <w:rsid w:val="004B3C3F"/>
    <w:rsid w:val="004B40B2"/>
    <w:rsid w:val="004B41D9"/>
    <w:rsid w:val="004B45A2"/>
    <w:rsid w:val="004B46C3"/>
    <w:rsid w:val="004B4789"/>
    <w:rsid w:val="004B4A0F"/>
    <w:rsid w:val="004B4F6B"/>
    <w:rsid w:val="004B50E0"/>
    <w:rsid w:val="004B52C8"/>
    <w:rsid w:val="004B548F"/>
    <w:rsid w:val="004B55EC"/>
    <w:rsid w:val="004B5B7B"/>
    <w:rsid w:val="004B6301"/>
    <w:rsid w:val="004B6FFB"/>
    <w:rsid w:val="004B7311"/>
    <w:rsid w:val="004B795F"/>
    <w:rsid w:val="004B7BA5"/>
    <w:rsid w:val="004C0346"/>
    <w:rsid w:val="004C0403"/>
    <w:rsid w:val="004C0B5B"/>
    <w:rsid w:val="004C0C5C"/>
    <w:rsid w:val="004C0F99"/>
    <w:rsid w:val="004C130D"/>
    <w:rsid w:val="004C1624"/>
    <w:rsid w:val="004C16AA"/>
    <w:rsid w:val="004C19E4"/>
    <w:rsid w:val="004C2371"/>
    <w:rsid w:val="004C2E73"/>
    <w:rsid w:val="004C2F01"/>
    <w:rsid w:val="004C3472"/>
    <w:rsid w:val="004C34E8"/>
    <w:rsid w:val="004C3AD1"/>
    <w:rsid w:val="004C3C51"/>
    <w:rsid w:val="004C47FE"/>
    <w:rsid w:val="004C49C6"/>
    <w:rsid w:val="004C4BCE"/>
    <w:rsid w:val="004C4BF3"/>
    <w:rsid w:val="004C4F33"/>
    <w:rsid w:val="004C521E"/>
    <w:rsid w:val="004C5283"/>
    <w:rsid w:val="004C52EE"/>
    <w:rsid w:val="004C539D"/>
    <w:rsid w:val="004C566C"/>
    <w:rsid w:val="004C5C44"/>
    <w:rsid w:val="004C5EF0"/>
    <w:rsid w:val="004C63D6"/>
    <w:rsid w:val="004C660B"/>
    <w:rsid w:val="004C66BF"/>
    <w:rsid w:val="004C730E"/>
    <w:rsid w:val="004C7739"/>
    <w:rsid w:val="004C7BDF"/>
    <w:rsid w:val="004C7BFB"/>
    <w:rsid w:val="004C7E1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0EF"/>
    <w:rsid w:val="004D3251"/>
    <w:rsid w:val="004D3403"/>
    <w:rsid w:val="004D39CA"/>
    <w:rsid w:val="004D40D5"/>
    <w:rsid w:val="004D4968"/>
    <w:rsid w:val="004D4A8A"/>
    <w:rsid w:val="004D4ABF"/>
    <w:rsid w:val="004D50CC"/>
    <w:rsid w:val="004D5741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6DE"/>
    <w:rsid w:val="004E071E"/>
    <w:rsid w:val="004E086A"/>
    <w:rsid w:val="004E0CD0"/>
    <w:rsid w:val="004E1260"/>
    <w:rsid w:val="004E1CBB"/>
    <w:rsid w:val="004E1CFB"/>
    <w:rsid w:val="004E1D07"/>
    <w:rsid w:val="004E209D"/>
    <w:rsid w:val="004E21D3"/>
    <w:rsid w:val="004E27E2"/>
    <w:rsid w:val="004E2E33"/>
    <w:rsid w:val="004E2E3D"/>
    <w:rsid w:val="004E2F51"/>
    <w:rsid w:val="004E3579"/>
    <w:rsid w:val="004E37D1"/>
    <w:rsid w:val="004E3892"/>
    <w:rsid w:val="004E3931"/>
    <w:rsid w:val="004E3B0E"/>
    <w:rsid w:val="004E3FD8"/>
    <w:rsid w:val="004E471C"/>
    <w:rsid w:val="004E4EF1"/>
    <w:rsid w:val="004E524E"/>
    <w:rsid w:val="004E535E"/>
    <w:rsid w:val="004E53AE"/>
    <w:rsid w:val="004E5449"/>
    <w:rsid w:val="004E5710"/>
    <w:rsid w:val="004E5788"/>
    <w:rsid w:val="004E5C61"/>
    <w:rsid w:val="004E6158"/>
    <w:rsid w:val="004E6184"/>
    <w:rsid w:val="004E6463"/>
    <w:rsid w:val="004E64E9"/>
    <w:rsid w:val="004E6879"/>
    <w:rsid w:val="004E6CEA"/>
    <w:rsid w:val="004E6F18"/>
    <w:rsid w:val="004E7465"/>
    <w:rsid w:val="004E76A5"/>
    <w:rsid w:val="004E7B7F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55"/>
    <w:rsid w:val="004F2AA6"/>
    <w:rsid w:val="004F2B9C"/>
    <w:rsid w:val="004F2CCE"/>
    <w:rsid w:val="004F3276"/>
    <w:rsid w:val="004F359A"/>
    <w:rsid w:val="004F3DD1"/>
    <w:rsid w:val="004F4E53"/>
    <w:rsid w:val="004F58AB"/>
    <w:rsid w:val="004F5AC0"/>
    <w:rsid w:val="004F5D6E"/>
    <w:rsid w:val="004F5EBB"/>
    <w:rsid w:val="004F6142"/>
    <w:rsid w:val="004F62D8"/>
    <w:rsid w:val="004F6AFE"/>
    <w:rsid w:val="004F6F20"/>
    <w:rsid w:val="004F735F"/>
    <w:rsid w:val="004F7373"/>
    <w:rsid w:val="004F73A5"/>
    <w:rsid w:val="004F76A6"/>
    <w:rsid w:val="004F7C51"/>
    <w:rsid w:val="004F7F1A"/>
    <w:rsid w:val="0050029F"/>
    <w:rsid w:val="0050031C"/>
    <w:rsid w:val="005004F7"/>
    <w:rsid w:val="00500798"/>
    <w:rsid w:val="005007E7"/>
    <w:rsid w:val="00500A59"/>
    <w:rsid w:val="00500D23"/>
    <w:rsid w:val="0050132F"/>
    <w:rsid w:val="00501723"/>
    <w:rsid w:val="00501A8C"/>
    <w:rsid w:val="00501F0D"/>
    <w:rsid w:val="005023BE"/>
    <w:rsid w:val="005023DC"/>
    <w:rsid w:val="00502857"/>
    <w:rsid w:val="00502935"/>
    <w:rsid w:val="005029A2"/>
    <w:rsid w:val="00502BEF"/>
    <w:rsid w:val="00502FCA"/>
    <w:rsid w:val="005033EE"/>
    <w:rsid w:val="00503654"/>
    <w:rsid w:val="0050377B"/>
    <w:rsid w:val="005037E2"/>
    <w:rsid w:val="005038A7"/>
    <w:rsid w:val="0050398B"/>
    <w:rsid w:val="00503D71"/>
    <w:rsid w:val="00503FAD"/>
    <w:rsid w:val="00504639"/>
    <w:rsid w:val="005047F0"/>
    <w:rsid w:val="005048C5"/>
    <w:rsid w:val="00504BF5"/>
    <w:rsid w:val="00504C77"/>
    <w:rsid w:val="00504CBB"/>
    <w:rsid w:val="00504D30"/>
    <w:rsid w:val="00504D9B"/>
    <w:rsid w:val="00504F81"/>
    <w:rsid w:val="00505253"/>
    <w:rsid w:val="005055D4"/>
    <w:rsid w:val="0050563D"/>
    <w:rsid w:val="00505A2A"/>
    <w:rsid w:val="00505E28"/>
    <w:rsid w:val="00505E39"/>
    <w:rsid w:val="0050614B"/>
    <w:rsid w:val="005063A6"/>
    <w:rsid w:val="005064CB"/>
    <w:rsid w:val="00506571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7E9"/>
    <w:rsid w:val="005111F8"/>
    <w:rsid w:val="005114EB"/>
    <w:rsid w:val="00511599"/>
    <w:rsid w:val="005119D6"/>
    <w:rsid w:val="00511E67"/>
    <w:rsid w:val="00511FE3"/>
    <w:rsid w:val="00512404"/>
    <w:rsid w:val="005125BC"/>
    <w:rsid w:val="00512747"/>
    <w:rsid w:val="00512A7B"/>
    <w:rsid w:val="00512D39"/>
    <w:rsid w:val="00513B1D"/>
    <w:rsid w:val="00513B8C"/>
    <w:rsid w:val="00513F8F"/>
    <w:rsid w:val="005147E7"/>
    <w:rsid w:val="005148EC"/>
    <w:rsid w:val="005149A2"/>
    <w:rsid w:val="00514CEE"/>
    <w:rsid w:val="005150E4"/>
    <w:rsid w:val="005152D6"/>
    <w:rsid w:val="00515507"/>
    <w:rsid w:val="00515708"/>
    <w:rsid w:val="00515746"/>
    <w:rsid w:val="00515907"/>
    <w:rsid w:val="00515E2B"/>
    <w:rsid w:val="00516207"/>
    <w:rsid w:val="005168E7"/>
    <w:rsid w:val="00516B96"/>
    <w:rsid w:val="00516E9E"/>
    <w:rsid w:val="00516F1B"/>
    <w:rsid w:val="005170D5"/>
    <w:rsid w:val="005173A0"/>
    <w:rsid w:val="005173A4"/>
    <w:rsid w:val="005179DC"/>
    <w:rsid w:val="0052001B"/>
    <w:rsid w:val="0052079E"/>
    <w:rsid w:val="00520AE3"/>
    <w:rsid w:val="00521294"/>
    <w:rsid w:val="0052134E"/>
    <w:rsid w:val="00521B08"/>
    <w:rsid w:val="00521D65"/>
    <w:rsid w:val="005221A4"/>
    <w:rsid w:val="00523366"/>
    <w:rsid w:val="005234EC"/>
    <w:rsid w:val="0052381F"/>
    <w:rsid w:val="00523C47"/>
    <w:rsid w:val="00523E18"/>
    <w:rsid w:val="00523F11"/>
    <w:rsid w:val="00523F32"/>
    <w:rsid w:val="0052422C"/>
    <w:rsid w:val="0052427F"/>
    <w:rsid w:val="005244D5"/>
    <w:rsid w:val="00524AD1"/>
    <w:rsid w:val="00524AE9"/>
    <w:rsid w:val="00524D3A"/>
    <w:rsid w:val="00524E51"/>
    <w:rsid w:val="00524E6A"/>
    <w:rsid w:val="00524EA7"/>
    <w:rsid w:val="0052518E"/>
    <w:rsid w:val="005251DA"/>
    <w:rsid w:val="00525407"/>
    <w:rsid w:val="00525F71"/>
    <w:rsid w:val="00526270"/>
    <w:rsid w:val="00526724"/>
    <w:rsid w:val="005269C2"/>
    <w:rsid w:val="00526A5E"/>
    <w:rsid w:val="00526C8A"/>
    <w:rsid w:val="005272A8"/>
    <w:rsid w:val="00527489"/>
    <w:rsid w:val="00527675"/>
    <w:rsid w:val="00527860"/>
    <w:rsid w:val="00527A58"/>
    <w:rsid w:val="00527AC2"/>
    <w:rsid w:val="0053012B"/>
    <w:rsid w:val="0053066C"/>
    <w:rsid w:val="00530AFD"/>
    <w:rsid w:val="00530E0F"/>
    <w:rsid w:val="00530E74"/>
    <w:rsid w:val="00531562"/>
    <w:rsid w:val="0053173A"/>
    <w:rsid w:val="00531824"/>
    <w:rsid w:val="00531AF4"/>
    <w:rsid w:val="00531EA2"/>
    <w:rsid w:val="00531F71"/>
    <w:rsid w:val="00532292"/>
    <w:rsid w:val="005323A0"/>
    <w:rsid w:val="00532462"/>
    <w:rsid w:val="00532B16"/>
    <w:rsid w:val="00532C9D"/>
    <w:rsid w:val="00533215"/>
    <w:rsid w:val="005334E4"/>
    <w:rsid w:val="00533794"/>
    <w:rsid w:val="00533C61"/>
    <w:rsid w:val="00533F4E"/>
    <w:rsid w:val="005347FB"/>
    <w:rsid w:val="00534963"/>
    <w:rsid w:val="005349EB"/>
    <w:rsid w:val="00534AA6"/>
    <w:rsid w:val="00534BF9"/>
    <w:rsid w:val="00534C83"/>
    <w:rsid w:val="00534EE4"/>
    <w:rsid w:val="00535A27"/>
    <w:rsid w:val="00535B60"/>
    <w:rsid w:val="00536AEE"/>
    <w:rsid w:val="00536D47"/>
    <w:rsid w:val="00537092"/>
    <w:rsid w:val="00537360"/>
    <w:rsid w:val="00537640"/>
    <w:rsid w:val="00537989"/>
    <w:rsid w:val="00537BE9"/>
    <w:rsid w:val="00540055"/>
    <w:rsid w:val="005400FB"/>
    <w:rsid w:val="00540147"/>
    <w:rsid w:val="00540725"/>
    <w:rsid w:val="0054074A"/>
    <w:rsid w:val="00540C7A"/>
    <w:rsid w:val="00540D6D"/>
    <w:rsid w:val="005417A0"/>
    <w:rsid w:val="0054183A"/>
    <w:rsid w:val="00541D0D"/>
    <w:rsid w:val="00541E2B"/>
    <w:rsid w:val="005424CC"/>
    <w:rsid w:val="0054348B"/>
    <w:rsid w:val="005436D7"/>
    <w:rsid w:val="00543703"/>
    <w:rsid w:val="00543A06"/>
    <w:rsid w:val="00543A66"/>
    <w:rsid w:val="00543A83"/>
    <w:rsid w:val="00543FA3"/>
    <w:rsid w:val="005442D1"/>
    <w:rsid w:val="005452C0"/>
    <w:rsid w:val="0054556F"/>
    <w:rsid w:val="005456AD"/>
    <w:rsid w:val="005456E2"/>
    <w:rsid w:val="00545A82"/>
    <w:rsid w:val="00545C3D"/>
    <w:rsid w:val="00545E6A"/>
    <w:rsid w:val="00545EF7"/>
    <w:rsid w:val="0054618B"/>
    <w:rsid w:val="00546310"/>
    <w:rsid w:val="005464EF"/>
    <w:rsid w:val="00546738"/>
    <w:rsid w:val="005467AC"/>
    <w:rsid w:val="005467D6"/>
    <w:rsid w:val="00546942"/>
    <w:rsid w:val="00546D63"/>
    <w:rsid w:val="005471A3"/>
    <w:rsid w:val="00547D9B"/>
    <w:rsid w:val="00547F14"/>
    <w:rsid w:val="00547FC0"/>
    <w:rsid w:val="0055088A"/>
    <w:rsid w:val="00550D6F"/>
    <w:rsid w:val="005511B1"/>
    <w:rsid w:val="00551248"/>
    <w:rsid w:val="00551593"/>
    <w:rsid w:val="00551E52"/>
    <w:rsid w:val="00551F0F"/>
    <w:rsid w:val="00552038"/>
    <w:rsid w:val="0055233E"/>
    <w:rsid w:val="00552569"/>
    <w:rsid w:val="005528E1"/>
    <w:rsid w:val="00552E20"/>
    <w:rsid w:val="00552FF4"/>
    <w:rsid w:val="00553A48"/>
    <w:rsid w:val="00553ABB"/>
    <w:rsid w:val="00553ABC"/>
    <w:rsid w:val="0055410A"/>
    <w:rsid w:val="00554231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AA5"/>
    <w:rsid w:val="005570E7"/>
    <w:rsid w:val="0055718D"/>
    <w:rsid w:val="00557464"/>
    <w:rsid w:val="0055771C"/>
    <w:rsid w:val="00557A2C"/>
    <w:rsid w:val="00557CAB"/>
    <w:rsid w:val="00557D87"/>
    <w:rsid w:val="0056017C"/>
    <w:rsid w:val="0056094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25F"/>
    <w:rsid w:val="0056434D"/>
    <w:rsid w:val="005648F7"/>
    <w:rsid w:val="00564BAD"/>
    <w:rsid w:val="00564D15"/>
    <w:rsid w:val="00564EB9"/>
    <w:rsid w:val="005655C6"/>
    <w:rsid w:val="00566ED3"/>
    <w:rsid w:val="0056719E"/>
    <w:rsid w:val="005676F8"/>
    <w:rsid w:val="00567B3B"/>
    <w:rsid w:val="00567B75"/>
    <w:rsid w:val="00570040"/>
    <w:rsid w:val="005701C5"/>
    <w:rsid w:val="0057021C"/>
    <w:rsid w:val="0057025F"/>
    <w:rsid w:val="005703E3"/>
    <w:rsid w:val="0057054C"/>
    <w:rsid w:val="0057063F"/>
    <w:rsid w:val="00570764"/>
    <w:rsid w:val="0057088B"/>
    <w:rsid w:val="005708B0"/>
    <w:rsid w:val="005708C3"/>
    <w:rsid w:val="005708C6"/>
    <w:rsid w:val="00570C83"/>
    <w:rsid w:val="00570D07"/>
    <w:rsid w:val="00571311"/>
    <w:rsid w:val="00571358"/>
    <w:rsid w:val="00571382"/>
    <w:rsid w:val="005719F4"/>
    <w:rsid w:val="00571B71"/>
    <w:rsid w:val="00571E6E"/>
    <w:rsid w:val="00572231"/>
    <w:rsid w:val="00572583"/>
    <w:rsid w:val="00572643"/>
    <w:rsid w:val="0057291D"/>
    <w:rsid w:val="00572995"/>
    <w:rsid w:val="00572F26"/>
    <w:rsid w:val="005730FF"/>
    <w:rsid w:val="0057380A"/>
    <w:rsid w:val="00573AE7"/>
    <w:rsid w:val="00573BB0"/>
    <w:rsid w:val="00573C63"/>
    <w:rsid w:val="00573D2B"/>
    <w:rsid w:val="00573F24"/>
    <w:rsid w:val="00574167"/>
    <w:rsid w:val="00574BC8"/>
    <w:rsid w:val="00574D14"/>
    <w:rsid w:val="00574FDC"/>
    <w:rsid w:val="0057539E"/>
    <w:rsid w:val="005753DB"/>
    <w:rsid w:val="005755AB"/>
    <w:rsid w:val="005756BD"/>
    <w:rsid w:val="00575813"/>
    <w:rsid w:val="005760C5"/>
    <w:rsid w:val="005761B1"/>
    <w:rsid w:val="005766EA"/>
    <w:rsid w:val="00576A37"/>
    <w:rsid w:val="00577368"/>
    <w:rsid w:val="005773FF"/>
    <w:rsid w:val="00577540"/>
    <w:rsid w:val="005777AC"/>
    <w:rsid w:val="00577A03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1E"/>
    <w:rsid w:val="00583E78"/>
    <w:rsid w:val="00584496"/>
    <w:rsid w:val="00584958"/>
    <w:rsid w:val="005852AA"/>
    <w:rsid w:val="00585867"/>
    <w:rsid w:val="00585C3A"/>
    <w:rsid w:val="00586013"/>
    <w:rsid w:val="0058609A"/>
    <w:rsid w:val="0058610D"/>
    <w:rsid w:val="0058628A"/>
    <w:rsid w:val="00586505"/>
    <w:rsid w:val="00586B34"/>
    <w:rsid w:val="00587117"/>
    <w:rsid w:val="00587199"/>
    <w:rsid w:val="0058759B"/>
    <w:rsid w:val="0058764D"/>
    <w:rsid w:val="005901BA"/>
    <w:rsid w:val="005908E2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36AB"/>
    <w:rsid w:val="00593744"/>
    <w:rsid w:val="00594131"/>
    <w:rsid w:val="005943C6"/>
    <w:rsid w:val="005946E2"/>
    <w:rsid w:val="00594862"/>
    <w:rsid w:val="0059486C"/>
    <w:rsid w:val="00594A53"/>
    <w:rsid w:val="00595308"/>
    <w:rsid w:val="00595777"/>
    <w:rsid w:val="00595DA1"/>
    <w:rsid w:val="00595DA2"/>
    <w:rsid w:val="00595E51"/>
    <w:rsid w:val="00595E99"/>
    <w:rsid w:val="00596308"/>
    <w:rsid w:val="00596733"/>
    <w:rsid w:val="005968C4"/>
    <w:rsid w:val="0059715B"/>
    <w:rsid w:val="00597605"/>
    <w:rsid w:val="005978AF"/>
    <w:rsid w:val="00597A36"/>
    <w:rsid w:val="00597BE6"/>
    <w:rsid w:val="00597DF6"/>
    <w:rsid w:val="00597E3D"/>
    <w:rsid w:val="005A0274"/>
    <w:rsid w:val="005A043D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95C"/>
    <w:rsid w:val="005A320D"/>
    <w:rsid w:val="005A36E3"/>
    <w:rsid w:val="005A3A31"/>
    <w:rsid w:val="005A4151"/>
    <w:rsid w:val="005A416C"/>
    <w:rsid w:val="005A588D"/>
    <w:rsid w:val="005A59CF"/>
    <w:rsid w:val="005A5A28"/>
    <w:rsid w:val="005A658B"/>
    <w:rsid w:val="005A670B"/>
    <w:rsid w:val="005A6A3A"/>
    <w:rsid w:val="005A6E87"/>
    <w:rsid w:val="005A7F72"/>
    <w:rsid w:val="005B0269"/>
    <w:rsid w:val="005B0A7D"/>
    <w:rsid w:val="005B0F18"/>
    <w:rsid w:val="005B1197"/>
    <w:rsid w:val="005B142D"/>
    <w:rsid w:val="005B16CC"/>
    <w:rsid w:val="005B18BB"/>
    <w:rsid w:val="005B2899"/>
    <w:rsid w:val="005B2AFB"/>
    <w:rsid w:val="005B2C5B"/>
    <w:rsid w:val="005B2DA2"/>
    <w:rsid w:val="005B2EB8"/>
    <w:rsid w:val="005B355C"/>
    <w:rsid w:val="005B37D0"/>
    <w:rsid w:val="005B3C7C"/>
    <w:rsid w:val="005B411A"/>
    <w:rsid w:val="005B444E"/>
    <w:rsid w:val="005B465F"/>
    <w:rsid w:val="005B4911"/>
    <w:rsid w:val="005B4C5C"/>
    <w:rsid w:val="005B4C83"/>
    <w:rsid w:val="005B4E83"/>
    <w:rsid w:val="005B5082"/>
    <w:rsid w:val="005B50EF"/>
    <w:rsid w:val="005B5152"/>
    <w:rsid w:val="005B51A6"/>
    <w:rsid w:val="005B5425"/>
    <w:rsid w:val="005B54FE"/>
    <w:rsid w:val="005B5A40"/>
    <w:rsid w:val="005B5A55"/>
    <w:rsid w:val="005B5FC4"/>
    <w:rsid w:val="005B5FF3"/>
    <w:rsid w:val="005B61B5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DC2"/>
    <w:rsid w:val="005C376D"/>
    <w:rsid w:val="005C383F"/>
    <w:rsid w:val="005C4B4D"/>
    <w:rsid w:val="005C4DE3"/>
    <w:rsid w:val="005C5024"/>
    <w:rsid w:val="005C5372"/>
    <w:rsid w:val="005C5379"/>
    <w:rsid w:val="005C5425"/>
    <w:rsid w:val="005C5849"/>
    <w:rsid w:val="005C5A28"/>
    <w:rsid w:val="005C5BB1"/>
    <w:rsid w:val="005C6222"/>
    <w:rsid w:val="005C6B26"/>
    <w:rsid w:val="005C7312"/>
    <w:rsid w:val="005C772B"/>
    <w:rsid w:val="005C78AB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55C"/>
    <w:rsid w:val="005D3707"/>
    <w:rsid w:val="005D3AF0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6F65"/>
    <w:rsid w:val="005D7539"/>
    <w:rsid w:val="005D7E04"/>
    <w:rsid w:val="005E0082"/>
    <w:rsid w:val="005E06E1"/>
    <w:rsid w:val="005E0899"/>
    <w:rsid w:val="005E0E2A"/>
    <w:rsid w:val="005E1393"/>
    <w:rsid w:val="005E13CC"/>
    <w:rsid w:val="005E1411"/>
    <w:rsid w:val="005E1AC5"/>
    <w:rsid w:val="005E1D23"/>
    <w:rsid w:val="005E3035"/>
    <w:rsid w:val="005E3286"/>
    <w:rsid w:val="005E35FD"/>
    <w:rsid w:val="005E383F"/>
    <w:rsid w:val="005E3B77"/>
    <w:rsid w:val="005E48F7"/>
    <w:rsid w:val="005E4CCB"/>
    <w:rsid w:val="005E5563"/>
    <w:rsid w:val="005E59C5"/>
    <w:rsid w:val="005E5AF6"/>
    <w:rsid w:val="005E5E74"/>
    <w:rsid w:val="005E64BE"/>
    <w:rsid w:val="005E66F1"/>
    <w:rsid w:val="005E6700"/>
    <w:rsid w:val="005E6AFB"/>
    <w:rsid w:val="005E6E77"/>
    <w:rsid w:val="005E7698"/>
    <w:rsid w:val="005E7849"/>
    <w:rsid w:val="005E7A8C"/>
    <w:rsid w:val="005E7D0E"/>
    <w:rsid w:val="005F019F"/>
    <w:rsid w:val="005F06FA"/>
    <w:rsid w:val="005F06FD"/>
    <w:rsid w:val="005F0B4C"/>
    <w:rsid w:val="005F0B53"/>
    <w:rsid w:val="005F0C46"/>
    <w:rsid w:val="005F0E13"/>
    <w:rsid w:val="005F17FB"/>
    <w:rsid w:val="005F1867"/>
    <w:rsid w:val="005F1FE4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56F"/>
    <w:rsid w:val="005F5C3D"/>
    <w:rsid w:val="005F5E60"/>
    <w:rsid w:val="005F660A"/>
    <w:rsid w:val="005F6697"/>
    <w:rsid w:val="005F69DD"/>
    <w:rsid w:val="005F6CA5"/>
    <w:rsid w:val="005F6DD4"/>
    <w:rsid w:val="005F6EF0"/>
    <w:rsid w:val="005F6F60"/>
    <w:rsid w:val="005F6F9C"/>
    <w:rsid w:val="005F6FFC"/>
    <w:rsid w:val="005F7572"/>
    <w:rsid w:val="005F7599"/>
    <w:rsid w:val="005F7CC1"/>
    <w:rsid w:val="006004DE"/>
    <w:rsid w:val="00600B6C"/>
    <w:rsid w:val="00601072"/>
    <w:rsid w:val="00601097"/>
    <w:rsid w:val="0060144E"/>
    <w:rsid w:val="00601FCD"/>
    <w:rsid w:val="00602354"/>
    <w:rsid w:val="0060254B"/>
    <w:rsid w:val="0060256D"/>
    <w:rsid w:val="0060268D"/>
    <w:rsid w:val="006027D5"/>
    <w:rsid w:val="0060305B"/>
    <w:rsid w:val="006032AE"/>
    <w:rsid w:val="006039C5"/>
    <w:rsid w:val="00603B1B"/>
    <w:rsid w:val="0060424F"/>
    <w:rsid w:val="006043D7"/>
    <w:rsid w:val="00604594"/>
    <w:rsid w:val="00604708"/>
    <w:rsid w:val="00604B0F"/>
    <w:rsid w:val="00604CFF"/>
    <w:rsid w:val="00605399"/>
    <w:rsid w:val="006054EE"/>
    <w:rsid w:val="0060591D"/>
    <w:rsid w:val="006059EC"/>
    <w:rsid w:val="00605A02"/>
    <w:rsid w:val="00605A5D"/>
    <w:rsid w:val="00605B5D"/>
    <w:rsid w:val="00606E32"/>
    <w:rsid w:val="006074B1"/>
    <w:rsid w:val="00607ADE"/>
    <w:rsid w:val="00607B28"/>
    <w:rsid w:val="00607E68"/>
    <w:rsid w:val="00610224"/>
    <w:rsid w:val="006102C6"/>
    <w:rsid w:val="006103F0"/>
    <w:rsid w:val="00610AA5"/>
    <w:rsid w:val="006113A9"/>
    <w:rsid w:val="00611C82"/>
    <w:rsid w:val="0061202E"/>
    <w:rsid w:val="006122A2"/>
    <w:rsid w:val="006125DB"/>
    <w:rsid w:val="00612760"/>
    <w:rsid w:val="00612C73"/>
    <w:rsid w:val="00612E96"/>
    <w:rsid w:val="006130A4"/>
    <w:rsid w:val="006133A2"/>
    <w:rsid w:val="006134CE"/>
    <w:rsid w:val="006138D8"/>
    <w:rsid w:val="0061398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221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0A50"/>
    <w:rsid w:val="006212AC"/>
    <w:rsid w:val="00621B6A"/>
    <w:rsid w:val="00621C0B"/>
    <w:rsid w:val="00621C72"/>
    <w:rsid w:val="00621CAD"/>
    <w:rsid w:val="00621D70"/>
    <w:rsid w:val="00623427"/>
    <w:rsid w:val="00623AEB"/>
    <w:rsid w:val="00623E4E"/>
    <w:rsid w:val="00624041"/>
    <w:rsid w:val="00624C2C"/>
    <w:rsid w:val="00624C6E"/>
    <w:rsid w:val="00624FB3"/>
    <w:rsid w:val="00625B24"/>
    <w:rsid w:val="0062657C"/>
    <w:rsid w:val="006266F4"/>
    <w:rsid w:val="00626C25"/>
    <w:rsid w:val="00626DCA"/>
    <w:rsid w:val="00626E64"/>
    <w:rsid w:val="0062725A"/>
    <w:rsid w:val="00627BA3"/>
    <w:rsid w:val="00627C39"/>
    <w:rsid w:val="00627E44"/>
    <w:rsid w:val="00630041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1A"/>
    <w:rsid w:val="00633B5E"/>
    <w:rsid w:val="00633C0A"/>
    <w:rsid w:val="0063405E"/>
    <w:rsid w:val="006341AD"/>
    <w:rsid w:val="00634663"/>
    <w:rsid w:val="006346F1"/>
    <w:rsid w:val="006347F5"/>
    <w:rsid w:val="00634E43"/>
    <w:rsid w:val="006353D0"/>
    <w:rsid w:val="00635EDC"/>
    <w:rsid w:val="00635F56"/>
    <w:rsid w:val="0063606C"/>
    <w:rsid w:val="00636094"/>
    <w:rsid w:val="006361DA"/>
    <w:rsid w:val="0063633A"/>
    <w:rsid w:val="0063650D"/>
    <w:rsid w:val="00636A76"/>
    <w:rsid w:val="0063720A"/>
    <w:rsid w:val="0063738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114"/>
    <w:rsid w:val="006423AC"/>
    <w:rsid w:val="006427DE"/>
    <w:rsid w:val="00642D10"/>
    <w:rsid w:val="00642E65"/>
    <w:rsid w:val="006434D7"/>
    <w:rsid w:val="00643769"/>
    <w:rsid w:val="00643891"/>
    <w:rsid w:val="006439B5"/>
    <w:rsid w:val="00643DCD"/>
    <w:rsid w:val="00644200"/>
    <w:rsid w:val="0064428B"/>
    <w:rsid w:val="00644511"/>
    <w:rsid w:val="0064486C"/>
    <w:rsid w:val="00644E60"/>
    <w:rsid w:val="00645190"/>
    <w:rsid w:val="006454F4"/>
    <w:rsid w:val="00645ACC"/>
    <w:rsid w:val="00646677"/>
    <w:rsid w:val="006466B5"/>
    <w:rsid w:val="006477A7"/>
    <w:rsid w:val="00647CB3"/>
    <w:rsid w:val="00650150"/>
    <w:rsid w:val="00650854"/>
    <w:rsid w:val="00650A28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0DD"/>
    <w:rsid w:val="00652264"/>
    <w:rsid w:val="00653217"/>
    <w:rsid w:val="00653273"/>
    <w:rsid w:val="00653FED"/>
    <w:rsid w:val="0065424F"/>
    <w:rsid w:val="006544F6"/>
    <w:rsid w:val="00655070"/>
    <w:rsid w:val="00655223"/>
    <w:rsid w:val="00655780"/>
    <w:rsid w:val="006558F9"/>
    <w:rsid w:val="0065594D"/>
    <w:rsid w:val="00655E28"/>
    <w:rsid w:val="006561FF"/>
    <w:rsid w:val="0065635D"/>
    <w:rsid w:val="00656D6F"/>
    <w:rsid w:val="00657005"/>
    <w:rsid w:val="006572FB"/>
    <w:rsid w:val="006578D9"/>
    <w:rsid w:val="00657A49"/>
    <w:rsid w:val="00657F67"/>
    <w:rsid w:val="006605DC"/>
    <w:rsid w:val="006611DC"/>
    <w:rsid w:val="0066146F"/>
    <w:rsid w:val="00661636"/>
    <w:rsid w:val="00661CC2"/>
    <w:rsid w:val="00662166"/>
    <w:rsid w:val="006623C2"/>
    <w:rsid w:val="00662C7C"/>
    <w:rsid w:val="00662FA2"/>
    <w:rsid w:val="0066310A"/>
    <w:rsid w:val="006635DC"/>
    <w:rsid w:val="00663908"/>
    <w:rsid w:val="00663B46"/>
    <w:rsid w:val="00663DAB"/>
    <w:rsid w:val="00664678"/>
    <w:rsid w:val="006646F4"/>
    <w:rsid w:val="00665229"/>
    <w:rsid w:val="00665316"/>
    <w:rsid w:val="006654E8"/>
    <w:rsid w:val="0066568F"/>
    <w:rsid w:val="00665874"/>
    <w:rsid w:val="00665CCE"/>
    <w:rsid w:val="006672FC"/>
    <w:rsid w:val="00667378"/>
    <w:rsid w:val="0066745C"/>
    <w:rsid w:val="00667A27"/>
    <w:rsid w:val="00670290"/>
    <w:rsid w:val="006704BF"/>
    <w:rsid w:val="00670657"/>
    <w:rsid w:val="00670AD6"/>
    <w:rsid w:val="00670ECD"/>
    <w:rsid w:val="00671010"/>
    <w:rsid w:val="0067106A"/>
    <w:rsid w:val="00671B4F"/>
    <w:rsid w:val="006725CC"/>
    <w:rsid w:val="0067273D"/>
    <w:rsid w:val="00672966"/>
    <w:rsid w:val="006735BC"/>
    <w:rsid w:val="00673BDE"/>
    <w:rsid w:val="00673EB7"/>
    <w:rsid w:val="00673FBF"/>
    <w:rsid w:val="0067439E"/>
    <w:rsid w:val="00674460"/>
    <w:rsid w:val="00674C72"/>
    <w:rsid w:val="00674F65"/>
    <w:rsid w:val="00674F9C"/>
    <w:rsid w:val="0067510F"/>
    <w:rsid w:val="006754D4"/>
    <w:rsid w:val="00675652"/>
    <w:rsid w:val="006758E5"/>
    <w:rsid w:val="00675BA9"/>
    <w:rsid w:val="00675ECB"/>
    <w:rsid w:val="00675F5B"/>
    <w:rsid w:val="0067649C"/>
    <w:rsid w:val="006767B8"/>
    <w:rsid w:val="00677725"/>
    <w:rsid w:val="00677C72"/>
    <w:rsid w:val="0068013A"/>
    <w:rsid w:val="006801CE"/>
    <w:rsid w:val="006806F7"/>
    <w:rsid w:val="00680A97"/>
    <w:rsid w:val="00680F30"/>
    <w:rsid w:val="00680F81"/>
    <w:rsid w:val="0068102D"/>
    <w:rsid w:val="006820AE"/>
    <w:rsid w:val="006820C0"/>
    <w:rsid w:val="0068226B"/>
    <w:rsid w:val="00682A95"/>
    <w:rsid w:val="00682E47"/>
    <w:rsid w:val="00682ED3"/>
    <w:rsid w:val="00683AB8"/>
    <w:rsid w:val="00683D7F"/>
    <w:rsid w:val="00683FA1"/>
    <w:rsid w:val="00684258"/>
    <w:rsid w:val="006845C9"/>
    <w:rsid w:val="006853FF"/>
    <w:rsid w:val="00685725"/>
    <w:rsid w:val="00685834"/>
    <w:rsid w:val="00685D3B"/>
    <w:rsid w:val="00685DB7"/>
    <w:rsid w:val="0068623E"/>
    <w:rsid w:val="0068631D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B5D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AA5"/>
    <w:rsid w:val="00693F0A"/>
    <w:rsid w:val="0069447C"/>
    <w:rsid w:val="00694858"/>
    <w:rsid w:val="0069489B"/>
    <w:rsid w:val="00694991"/>
    <w:rsid w:val="006949AD"/>
    <w:rsid w:val="00694E1F"/>
    <w:rsid w:val="00694F69"/>
    <w:rsid w:val="006951BA"/>
    <w:rsid w:val="00696244"/>
    <w:rsid w:val="006969D6"/>
    <w:rsid w:val="006969F5"/>
    <w:rsid w:val="00696B6A"/>
    <w:rsid w:val="00696DD1"/>
    <w:rsid w:val="0069755C"/>
    <w:rsid w:val="00697603"/>
    <w:rsid w:val="006979DC"/>
    <w:rsid w:val="00697C2C"/>
    <w:rsid w:val="00697E0B"/>
    <w:rsid w:val="00697F71"/>
    <w:rsid w:val="006A04D8"/>
    <w:rsid w:val="006A05EF"/>
    <w:rsid w:val="006A0942"/>
    <w:rsid w:val="006A1347"/>
    <w:rsid w:val="006A1851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E0F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280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243A"/>
    <w:rsid w:val="006B393F"/>
    <w:rsid w:val="006B3E55"/>
    <w:rsid w:val="006B401E"/>
    <w:rsid w:val="006B5111"/>
    <w:rsid w:val="006B5735"/>
    <w:rsid w:val="006B59AA"/>
    <w:rsid w:val="006B59FA"/>
    <w:rsid w:val="006B6346"/>
    <w:rsid w:val="006B6AD0"/>
    <w:rsid w:val="006B6BA3"/>
    <w:rsid w:val="006B6C83"/>
    <w:rsid w:val="006B6C95"/>
    <w:rsid w:val="006B71E6"/>
    <w:rsid w:val="006B725C"/>
    <w:rsid w:val="006B7864"/>
    <w:rsid w:val="006B7D19"/>
    <w:rsid w:val="006C03B2"/>
    <w:rsid w:val="006C085B"/>
    <w:rsid w:val="006C09DD"/>
    <w:rsid w:val="006C0D7B"/>
    <w:rsid w:val="006C1142"/>
    <w:rsid w:val="006C1A29"/>
    <w:rsid w:val="006C1B3F"/>
    <w:rsid w:val="006C1F77"/>
    <w:rsid w:val="006C23DC"/>
    <w:rsid w:val="006C2604"/>
    <w:rsid w:val="006C3309"/>
    <w:rsid w:val="006C375B"/>
    <w:rsid w:val="006C3FF3"/>
    <w:rsid w:val="006C44D3"/>
    <w:rsid w:val="006C45C1"/>
    <w:rsid w:val="006C4668"/>
    <w:rsid w:val="006C4729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173"/>
    <w:rsid w:val="006C75C9"/>
    <w:rsid w:val="006C771F"/>
    <w:rsid w:val="006C7735"/>
    <w:rsid w:val="006C7CAC"/>
    <w:rsid w:val="006C7FB9"/>
    <w:rsid w:val="006D0272"/>
    <w:rsid w:val="006D0846"/>
    <w:rsid w:val="006D0C09"/>
    <w:rsid w:val="006D0F27"/>
    <w:rsid w:val="006D1A23"/>
    <w:rsid w:val="006D1DFA"/>
    <w:rsid w:val="006D1F1A"/>
    <w:rsid w:val="006D2039"/>
    <w:rsid w:val="006D21FF"/>
    <w:rsid w:val="006D2AE4"/>
    <w:rsid w:val="006D31AF"/>
    <w:rsid w:val="006D31DD"/>
    <w:rsid w:val="006D35CD"/>
    <w:rsid w:val="006D3D01"/>
    <w:rsid w:val="006D4133"/>
    <w:rsid w:val="006D4373"/>
    <w:rsid w:val="006D461E"/>
    <w:rsid w:val="006D492A"/>
    <w:rsid w:val="006D493C"/>
    <w:rsid w:val="006D4EB6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61C"/>
    <w:rsid w:val="006D7B93"/>
    <w:rsid w:val="006D7BBD"/>
    <w:rsid w:val="006D7C30"/>
    <w:rsid w:val="006D7D69"/>
    <w:rsid w:val="006D7DAD"/>
    <w:rsid w:val="006D7EC6"/>
    <w:rsid w:val="006E0566"/>
    <w:rsid w:val="006E0949"/>
    <w:rsid w:val="006E0B16"/>
    <w:rsid w:val="006E1135"/>
    <w:rsid w:val="006E1469"/>
    <w:rsid w:val="006E176F"/>
    <w:rsid w:val="006E1C34"/>
    <w:rsid w:val="006E1E45"/>
    <w:rsid w:val="006E22CC"/>
    <w:rsid w:val="006E2553"/>
    <w:rsid w:val="006E30AB"/>
    <w:rsid w:val="006E3D3A"/>
    <w:rsid w:val="006E4646"/>
    <w:rsid w:val="006E4875"/>
    <w:rsid w:val="006E4EF4"/>
    <w:rsid w:val="006E50FC"/>
    <w:rsid w:val="006E512D"/>
    <w:rsid w:val="006E5477"/>
    <w:rsid w:val="006E554E"/>
    <w:rsid w:val="006E58C0"/>
    <w:rsid w:val="006E5AFE"/>
    <w:rsid w:val="006E696A"/>
    <w:rsid w:val="006E6C33"/>
    <w:rsid w:val="006E6F03"/>
    <w:rsid w:val="006E7085"/>
    <w:rsid w:val="006E71A8"/>
    <w:rsid w:val="006E7496"/>
    <w:rsid w:val="006E7883"/>
    <w:rsid w:val="006E7969"/>
    <w:rsid w:val="006E7E49"/>
    <w:rsid w:val="006E7F71"/>
    <w:rsid w:val="006F0057"/>
    <w:rsid w:val="006F0209"/>
    <w:rsid w:val="006F05C2"/>
    <w:rsid w:val="006F075D"/>
    <w:rsid w:val="006F090B"/>
    <w:rsid w:val="006F0C12"/>
    <w:rsid w:val="006F0DB2"/>
    <w:rsid w:val="006F0E38"/>
    <w:rsid w:val="006F0EB1"/>
    <w:rsid w:val="006F1547"/>
    <w:rsid w:val="006F195C"/>
    <w:rsid w:val="006F1D34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6E4"/>
    <w:rsid w:val="006F6740"/>
    <w:rsid w:val="006F6FEA"/>
    <w:rsid w:val="006F70E1"/>
    <w:rsid w:val="006F746D"/>
    <w:rsid w:val="006F7695"/>
    <w:rsid w:val="006F78D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D75"/>
    <w:rsid w:val="007032E6"/>
    <w:rsid w:val="007036E5"/>
    <w:rsid w:val="00703D8A"/>
    <w:rsid w:val="00704123"/>
    <w:rsid w:val="00704641"/>
    <w:rsid w:val="007047A7"/>
    <w:rsid w:val="007050A6"/>
    <w:rsid w:val="007055A9"/>
    <w:rsid w:val="007056ED"/>
    <w:rsid w:val="00705D28"/>
    <w:rsid w:val="00706AC2"/>
    <w:rsid w:val="0070743B"/>
    <w:rsid w:val="00707CC2"/>
    <w:rsid w:val="00710042"/>
    <w:rsid w:val="007101EE"/>
    <w:rsid w:val="00710450"/>
    <w:rsid w:val="00710994"/>
    <w:rsid w:val="007109CD"/>
    <w:rsid w:val="00710A3E"/>
    <w:rsid w:val="00710D33"/>
    <w:rsid w:val="00711760"/>
    <w:rsid w:val="0071196B"/>
    <w:rsid w:val="00711A0F"/>
    <w:rsid w:val="00711AE4"/>
    <w:rsid w:val="00711B30"/>
    <w:rsid w:val="00711D10"/>
    <w:rsid w:val="00711D73"/>
    <w:rsid w:val="00712202"/>
    <w:rsid w:val="007123EF"/>
    <w:rsid w:val="00712A0F"/>
    <w:rsid w:val="00712C46"/>
    <w:rsid w:val="00712EEC"/>
    <w:rsid w:val="00712FDB"/>
    <w:rsid w:val="007131B0"/>
    <w:rsid w:val="00713282"/>
    <w:rsid w:val="0071371F"/>
    <w:rsid w:val="0071374D"/>
    <w:rsid w:val="00714065"/>
    <w:rsid w:val="00714186"/>
    <w:rsid w:val="00714312"/>
    <w:rsid w:val="00714796"/>
    <w:rsid w:val="00714D6A"/>
    <w:rsid w:val="00714F47"/>
    <w:rsid w:val="00715432"/>
    <w:rsid w:val="00715F49"/>
    <w:rsid w:val="00716324"/>
    <w:rsid w:val="007163BF"/>
    <w:rsid w:val="00716481"/>
    <w:rsid w:val="0071649C"/>
    <w:rsid w:val="007167C7"/>
    <w:rsid w:val="00716FC0"/>
    <w:rsid w:val="00717267"/>
    <w:rsid w:val="00717890"/>
    <w:rsid w:val="007178EE"/>
    <w:rsid w:val="00720058"/>
    <w:rsid w:val="00720388"/>
    <w:rsid w:val="00720759"/>
    <w:rsid w:val="00720D40"/>
    <w:rsid w:val="007210A7"/>
    <w:rsid w:val="007213E4"/>
    <w:rsid w:val="007215A9"/>
    <w:rsid w:val="0072190B"/>
    <w:rsid w:val="00721DB3"/>
    <w:rsid w:val="00721E0F"/>
    <w:rsid w:val="00721E1D"/>
    <w:rsid w:val="00722260"/>
    <w:rsid w:val="00722A8D"/>
    <w:rsid w:val="00722B72"/>
    <w:rsid w:val="00722BB2"/>
    <w:rsid w:val="00722BD3"/>
    <w:rsid w:val="00723099"/>
    <w:rsid w:val="007233B6"/>
    <w:rsid w:val="007234D4"/>
    <w:rsid w:val="0072350B"/>
    <w:rsid w:val="007238F1"/>
    <w:rsid w:val="00723A4B"/>
    <w:rsid w:val="00724426"/>
    <w:rsid w:val="00724437"/>
    <w:rsid w:val="007244BA"/>
    <w:rsid w:val="0072461A"/>
    <w:rsid w:val="00724CE4"/>
    <w:rsid w:val="00725068"/>
    <w:rsid w:val="0072560E"/>
    <w:rsid w:val="00725CB6"/>
    <w:rsid w:val="00725CDC"/>
    <w:rsid w:val="00725E17"/>
    <w:rsid w:val="00726281"/>
    <w:rsid w:val="0072650B"/>
    <w:rsid w:val="00726537"/>
    <w:rsid w:val="0072665F"/>
    <w:rsid w:val="007270EF"/>
    <w:rsid w:val="007273EC"/>
    <w:rsid w:val="007279AB"/>
    <w:rsid w:val="007279F1"/>
    <w:rsid w:val="00727AD9"/>
    <w:rsid w:val="00727E9F"/>
    <w:rsid w:val="00731068"/>
    <w:rsid w:val="0073128B"/>
    <w:rsid w:val="0073150C"/>
    <w:rsid w:val="0073171A"/>
    <w:rsid w:val="007325D3"/>
    <w:rsid w:val="00732885"/>
    <w:rsid w:val="00733858"/>
    <w:rsid w:val="007338F3"/>
    <w:rsid w:val="00733A80"/>
    <w:rsid w:val="0073497A"/>
    <w:rsid w:val="0073532A"/>
    <w:rsid w:val="00735EED"/>
    <w:rsid w:val="00735EFB"/>
    <w:rsid w:val="00736315"/>
    <w:rsid w:val="0073637C"/>
    <w:rsid w:val="00736886"/>
    <w:rsid w:val="00736D7B"/>
    <w:rsid w:val="00737304"/>
    <w:rsid w:val="007377ED"/>
    <w:rsid w:val="007379C8"/>
    <w:rsid w:val="007406A2"/>
    <w:rsid w:val="007406C0"/>
    <w:rsid w:val="00740AC1"/>
    <w:rsid w:val="00740B5C"/>
    <w:rsid w:val="00740BF9"/>
    <w:rsid w:val="00740C8F"/>
    <w:rsid w:val="0074108B"/>
    <w:rsid w:val="00741434"/>
    <w:rsid w:val="007415B6"/>
    <w:rsid w:val="00741A56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75B"/>
    <w:rsid w:val="00744E4F"/>
    <w:rsid w:val="00745383"/>
    <w:rsid w:val="0074544C"/>
    <w:rsid w:val="0074576E"/>
    <w:rsid w:val="007458E7"/>
    <w:rsid w:val="00745EBB"/>
    <w:rsid w:val="00746066"/>
    <w:rsid w:val="00746167"/>
    <w:rsid w:val="00746199"/>
    <w:rsid w:val="0074701E"/>
    <w:rsid w:val="00747446"/>
    <w:rsid w:val="00747BD8"/>
    <w:rsid w:val="00747F05"/>
    <w:rsid w:val="0075038A"/>
    <w:rsid w:val="007503B7"/>
    <w:rsid w:val="00750768"/>
    <w:rsid w:val="0075095D"/>
    <w:rsid w:val="007509F9"/>
    <w:rsid w:val="00751437"/>
    <w:rsid w:val="007514BA"/>
    <w:rsid w:val="0075179B"/>
    <w:rsid w:val="00751F76"/>
    <w:rsid w:val="007522C8"/>
    <w:rsid w:val="00752497"/>
    <w:rsid w:val="007524E2"/>
    <w:rsid w:val="00752FE7"/>
    <w:rsid w:val="007536B0"/>
    <w:rsid w:val="00753F01"/>
    <w:rsid w:val="0075412E"/>
    <w:rsid w:val="0075460F"/>
    <w:rsid w:val="00754747"/>
    <w:rsid w:val="00754D64"/>
    <w:rsid w:val="00754FCC"/>
    <w:rsid w:val="007551E3"/>
    <w:rsid w:val="0075522B"/>
    <w:rsid w:val="00755420"/>
    <w:rsid w:val="00755559"/>
    <w:rsid w:val="00755B06"/>
    <w:rsid w:val="00755D41"/>
    <w:rsid w:val="00755E06"/>
    <w:rsid w:val="00755F8B"/>
    <w:rsid w:val="007565E2"/>
    <w:rsid w:val="00756F15"/>
    <w:rsid w:val="007572E9"/>
    <w:rsid w:val="00757A61"/>
    <w:rsid w:val="00757CD9"/>
    <w:rsid w:val="00757E8E"/>
    <w:rsid w:val="00757FE8"/>
    <w:rsid w:val="007600CF"/>
    <w:rsid w:val="0076015A"/>
    <w:rsid w:val="0076031F"/>
    <w:rsid w:val="007604F9"/>
    <w:rsid w:val="00760756"/>
    <w:rsid w:val="007607B9"/>
    <w:rsid w:val="00760D79"/>
    <w:rsid w:val="0076116A"/>
    <w:rsid w:val="007613AF"/>
    <w:rsid w:val="007618D5"/>
    <w:rsid w:val="007619FB"/>
    <w:rsid w:val="00761A37"/>
    <w:rsid w:val="0076200C"/>
    <w:rsid w:val="00762924"/>
    <w:rsid w:val="0076295C"/>
    <w:rsid w:val="00762C03"/>
    <w:rsid w:val="00762FA7"/>
    <w:rsid w:val="00763055"/>
    <w:rsid w:val="0076316B"/>
    <w:rsid w:val="00763432"/>
    <w:rsid w:val="00763448"/>
    <w:rsid w:val="00763545"/>
    <w:rsid w:val="00763EB7"/>
    <w:rsid w:val="00764043"/>
    <w:rsid w:val="00764EB8"/>
    <w:rsid w:val="00764F80"/>
    <w:rsid w:val="00765098"/>
    <w:rsid w:val="007650A8"/>
    <w:rsid w:val="0076539C"/>
    <w:rsid w:val="00765832"/>
    <w:rsid w:val="00765FDC"/>
    <w:rsid w:val="007663A3"/>
    <w:rsid w:val="00766559"/>
    <w:rsid w:val="00766800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0DBF"/>
    <w:rsid w:val="007721AD"/>
    <w:rsid w:val="007726CB"/>
    <w:rsid w:val="007728F4"/>
    <w:rsid w:val="00772D15"/>
    <w:rsid w:val="00772DC3"/>
    <w:rsid w:val="007733C4"/>
    <w:rsid w:val="00773EC7"/>
    <w:rsid w:val="00773F55"/>
    <w:rsid w:val="007743A1"/>
    <w:rsid w:val="007744EF"/>
    <w:rsid w:val="00774766"/>
    <w:rsid w:val="007758C5"/>
    <w:rsid w:val="00775BAA"/>
    <w:rsid w:val="00775EFD"/>
    <w:rsid w:val="00775F11"/>
    <w:rsid w:val="00776564"/>
    <w:rsid w:val="00776679"/>
    <w:rsid w:val="0077681F"/>
    <w:rsid w:val="007768F2"/>
    <w:rsid w:val="00776C10"/>
    <w:rsid w:val="00776E9E"/>
    <w:rsid w:val="00776F98"/>
    <w:rsid w:val="00777053"/>
    <w:rsid w:val="007775DE"/>
    <w:rsid w:val="00777612"/>
    <w:rsid w:val="007779DE"/>
    <w:rsid w:val="00777B46"/>
    <w:rsid w:val="00777EE9"/>
    <w:rsid w:val="00777FB4"/>
    <w:rsid w:val="00780980"/>
    <w:rsid w:val="007809E1"/>
    <w:rsid w:val="00780A03"/>
    <w:rsid w:val="00780AF4"/>
    <w:rsid w:val="00780C5C"/>
    <w:rsid w:val="00780F3D"/>
    <w:rsid w:val="0078146E"/>
    <w:rsid w:val="0078165E"/>
    <w:rsid w:val="007816FD"/>
    <w:rsid w:val="00781B9A"/>
    <w:rsid w:val="00781BC7"/>
    <w:rsid w:val="00781DAD"/>
    <w:rsid w:val="0078243D"/>
    <w:rsid w:val="007828C9"/>
    <w:rsid w:val="00782D8A"/>
    <w:rsid w:val="007833C3"/>
    <w:rsid w:val="0078346F"/>
    <w:rsid w:val="007837BE"/>
    <w:rsid w:val="0078380D"/>
    <w:rsid w:val="00783C36"/>
    <w:rsid w:val="00784112"/>
    <w:rsid w:val="00784223"/>
    <w:rsid w:val="007842FE"/>
    <w:rsid w:val="0078440C"/>
    <w:rsid w:val="00784702"/>
    <w:rsid w:val="00784BBB"/>
    <w:rsid w:val="00784C31"/>
    <w:rsid w:val="00784EA1"/>
    <w:rsid w:val="00784ECF"/>
    <w:rsid w:val="00784FC7"/>
    <w:rsid w:val="007859E1"/>
    <w:rsid w:val="00786044"/>
    <w:rsid w:val="007861D1"/>
    <w:rsid w:val="00786272"/>
    <w:rsid w:val="007864B2"/>
    <w:rsid w:val="0078656A"/>
    <w:rsid w:val="00786620"/>
    <w:rsid w:val="0078681A"/>
    <w:rsid w:val="007868B7"/>
    <w:rsid w:val="00786BC0"/>
    <w:rsid w:val="00786C75"/>
    <w:rsid w:val="00786E4C"/>
    <w:rsid w:val="007875E7"/>
    <w:rsid w:val="00787736"/>
    <w:rsid w:val="00787A55"/>
    <w:rsid w:val="00787FF1"/>
    <w:rsid w:val="007903B0"/>
    <w:rsid w:val="00790C3F"/>
    <w:rsid w:val="00791190"/>
    <w:rsid w:val="007916D2"/>
    <w:rsid w:val="00791866"/>
    <w:rsid w:val="00791ADE"/>
    <w:rsid w:val="00791BE9"/>
    <w:rsid w:val="00791BEA"/>
    <w:rsid w:val="00792221"/>
    <w:rsid w:val="007926B7"/>
    <w:rsid w:val="00792AD3"/>
    <w:rsid w:val="00792CCC"/>
    <w:rsid w:val="00792ECC"/>
    <w:rsid w:val="00793774"/>
    <w:rsid w:val="007939C7"/>
    <w:rsid w:val="00793C95"/>
    <w:rsid w:val="00793F70"/>
    <w:rsid w:val="007947FB"/>
    <w:rsid w:val="00794DFE"/>
    <w:rsid w:val="007954AC"/>
    <w:rsid w:val="00795804"/>
    <w:rsid w:val="00795809"/>
    <w:rsid w:val="00795BA6"/>
    <w:rsid w:val="00795DC8"/>
    <w:rsid w:val="0079601B"/>
    <w:rsid w:val="007962E1"/>
    <w:rsid w:val="007964B3"/>
    <w:rsid w:val="00796B15"/>
    <w:rsid w:val="007977E1"/>
    <w:rsid w:val="00797DAA"/>
    <w:rsid w:val="00797ED0"/>
    <w:rsid w:val="00797FCF"/>
    <w:rsid w:val="007A0616"/>
    <w:rsid w:val="007A0744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B9"/>
    <w:rsid w:val="007A32E9"/>
    <w:rsid w:val="007A3395"/>
    <w:rsid w:val="007A3505"/>
    <w:rsid w:val="007A3BF2"/>
    <w:rsid w:val="007A4280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FAC"/>
    <w:rsid w:val="007A7228"/>
    <w:rsid w:val="007A75A3"/>
    <w:rsid w:val="007A75CA"/>
    <w:rsid w:val="007A7845"/>
    <w:rsid w:val="007A7AD5"/>
    <w:rsid w:val="007B0253"/>
    <w:rsid w:val="007B06D9"/>
    <w:rsid w:val="007B073B"/>
    <w:rsid w:val="007B1061"/>
    <w:rsid w:val="007B1482"/>
    <w:rsid w:val="007B1F00"/>
    <w:rsid w:val="007B1F9A"/>
    <w:rsid w:val="007B2074"/>
    <w:rsid w:val="007B2638"/>
    <w:rsid w:val="007B29F6"/>
    <w:rsid w:val="007B2BB1"/>
    <w:rsid w:val="007B3476"/>
    <w:rsid w:val="007B370A"/>
    <w:rsid w:val="007B43E4"/>
    <w:rsid w:val="007B448A"/>
    <w:rsid w:val="007B44DC"/>
    <w:rsid w:val="007B4543"/>
    <w:rsid w:val="007B4937"/>
    <w:rsid w:val="007B4D3D"/>
    <w:rsid w:val="007B5221"/>
    <w:rsid w:val="007B5231"/>
    <w:rsid w:val="007B5243"/>
    <w:rsid w:val="007B550D"/>
    <w:rsid w:val="007B5A66"/>
    <w:rsid w:val="007B630D"/>
    <w:rsid w:val="007B77FB"/>
    <w:rsid w:val="007B7D1B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9C0"/>
    <w:rsid w:val="007C1B94"/>
    <w:rsid w:val="007C1D4E"/>
    <w:rsid w:val="007C26FF"/>
    <w:rsid w:val="007C2A39"/>
    <w:rsid w:val="007C2AAF"/>
    <w:rsid w:val="007C301B"/>
    <w:rsid w:val="007C3080"/>
    <w:rsid w:val="007C33F5"/>
    <w:rsid w:val="007C3C91"/>
    <w:rsid w:val="007C3D88"/>
    <w:rsid w:val="007C3F14"/>
    <w:rsid w:val="007C4253"/>
    <w:rsid w:val="007C450E"/>
    <w:rsid w:val="007C4A07"/>
    <w:rsid w:val="007C508D"/>
    <w:rsid w:val="007C515A"/>
    <w:rsid w:val="007C52ED"/>
    <w:rsid w:val="007C52F0"/>
    <w:rsid w:val="007C56CE"/>
    <w:rsid w:val="007C5B7C"/>
    <w:rsid w:val="007C5CE6"/>
    <w:rsid w:val="007C5DB6"/>
    <w:rsid w:val="007C64BC"/>
    <w:rsid w:val="007C6939"/>
    <w:rsid w:val="007C6941"/>
    <w:rsid w:val="007C6D8A"/>
    <w:rsid w:val="007C6E75"/>
    <w:rsid w:val="007C6F48"/>
    <w:rsid w:val="007C779D"/>
    <w:rsid w:val="007C7EF3"/>
    <w:rsid w:val="007D020B"/>
    <w:rsid w:val="007D02A6"/>
    <w:rsid w:val="007D098C"/>
    <w:rsid w:val="007D0FB1"/>
    <w:rsid w:val="007D11B6"/>
    <w:rsid w:val="007D149C"/>
    <w:rsid w:val="007D1572"/>
    <w:rsid w:val="007D163B"/>
    <w:rsid w:val="007D16BD"/>
    <w:rsid w:val="007D1B7C"/>
    <w:rsid w:val="007D1EF8"/>
    <w:rsid w:val="007D214A"/>
    <w:rsid w:val="007D357E"/>
    <w:rsid w:val="007D3889"/>
    <w:rsid w:val="007D39D7"/>
    <w:rsid w:val="007D3B18"/>
    <w:rsid w:val="007D478D"/>
    <w:rsid w:val="007D4838"/>
    <w:rsid w:val="007D4956"/>
    <w:rsid w:val="007D4D30"/>
    <w:rsid w:val="007D4E78"/>
    <w:rsid w:val="007D4F28"/>
    <w:rsid w:val="007D4FF2"/>
    <w:rsid w:val="007D512C"/>
    <w:rsid w:val="007D526F"/>
    <w:rsid w:val="007D5888"/>
    <w:rsid w:val="007D5B09"/>
    <w:rsid w:val="007D5CFA"/>
    <w:rsid w:val="007D6310"/>
    <w:rsid w:val="007D673F"/>
    <w:rsid w:val="007D677E"/>
    <w:rsid w:val="007D68F4"/>
    <w:rsid w:val="007D6CE5"/>
    <w:rsid w:val="007D6E8A"/>
    <w:rsid w:val="007D6EF0"/>
    <w:rsid w:val="007D7042"/>
    <w:rsid w:val="007D7059"/>
    <w:rsid w:val="007E0162"/>
    <w:rsid w:val="007E05CC"/>
    <w:rsid w:val="007E0986"/>
    <w:rsid w:val="007E09E0"/>
    <w:rsid w:val="007E0B28"/>
    <w:rsid w:val="007E0C8C"/>
    <w:rsid w:val="007E101C"/>
    <w:rsid w:val="007E1479"/>
    <w:rsid w:val="007E1A55"/>
    <w:rsid w:val="007E1A7D"/>
    <w:rsid w:val="007E1CB1"/>
    <w:rsid w:val="007E1EBF"/>
    <w:rsid w:val="007E1F29"/>
    <w:rsid w:val="007E201B"/>
    <w:rsid w:val="007E2146"/>
    <w:rsid w:val="007E2295"/>
    <w:rsid w:val="007E2B64"/>
    <w:rsid w:val="007E2B9D"/>
    <w:rsid w:val="007E3182"/>
    <w:rsid w:val="007E36F8"/>
    <w:rsid w:val="007E3E4A"/>
    <w:rsid w:val="007E4049"/>
    <w:rsid w:val="007E4806"/>
    <w:rsid w:val="007E48CD"/>
    <w:rsid w:val="007E48E4"/>
    <w:rsid w:val="007E4B13"/>
    <w:rsid w:val="007E531F"/>
    <w:rsid w:val="007E5D16"/>
    <w:rsid w:val="007E5FFD"/>
    <w:rsid w:val="007E6239"/>
    <w:rsid w:val="007E6735"/>
    <w:rsid w:val="007E67F4"/>
    <w:rsid w:val="007E732E"/>
    <w:rsid w:val="007E741E"/>
    <w:rsid w:val="007E7A1E"/>
    <w:rsid w:val="007E7B2B"/>
    <w:rsid w:val="007E7E6F"/>
    <w:rsid w:val="007F05E0"/>
    <w:rsid w:val="007F0B77"/>
    <w:rsid w:val="007F0B82"/>
    <w:rsid w:val="007F0DD3"/>
    <w:rsid w:val="007F0E4B"/>
    <w:rsid w:val="007F0FBA"/>
    <w:rsid w:val="007F18C0"/>
    <w:rsid w:val="007F2477"/>
    <w:rsid w:val="007F2829"/>
    <w:rsid w:val="007F2DBB"/>
    <w:rsid w:val="007F2ED4"/>
    <w:rsid w:val="007F3960"/>
    <w:rsid w:val="007F3FB0"/>
    <w:rsid w:val="007F43A9"/>
    <w:rsid w:val="007F4A55"/>
    <w:rsid w:val="007F5605"/>
    <w:rsid w:val="007F5608"/>
    <w:rsid w:val="007F5874"/>
    <w:rsid w:val="007F5CF7"/>
    <w:rsid w:val="007F5D4A"/>
    <w:rsid w:val="007F6562"/>
    <w:rsid w:val="007F65F2"/>
    <w:rsid w:val="007F6772"/>
    <w:rsid w:val="007F6AD2"/>
    <w:rsid w:val="007F6BF0"/>
    <w:rsid w:val="007F70D6"/>
    <w:rsid w:val="007F7733"/>
    <w:rsid w:val="007F7864"/>
    <w:rsid w:val="007F795B"/>
    <w:rsid w:val="007F7E14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1A"/>
    <w:rsid w:val="00802FDA"/>
    <w:rsid w:val="00803160"/>
    <w:rsid w:val="00803DAC"/>
    <w:rsid w:val="00803E2E"/>
    <w:rsid w:val="00803FD6"/>
    <w:rsid w:val="008041E1"/>
    <w:rsid w:val="00804663"/>
    <w:rsid w:val="00804867"/>
    <w:rsid w:val="00804B2F"/>
    <w:rsid w:val="00804CB0"/>
    <w:rsid w:val="008053AD"/>
    <w:rsid w:val="008057FF"/>
    <w:rsid w:val="00805D11"/>
    <w:rsid w:val="0080616A"/>
    <w:rsid w:val="0080656E"/>
    <w:rsid w:val="008065D3"/>
    <w:rsid w:val="00806979"/>
    <w:rsid w:val="0080699F"/>
    <w:rsid w:val="00806D29"/>
    <w:rsid w:val="00806F5E"/>
    <w:rsid w:val="00807365"/>
    <w:rsid w:val="00807526"/>
    <w:rsid w:val="0080770D"/>
    <w:rsid w:val="008078D2"/>
    <w:rsid w:val="00807D28"/>
    <w:rsid w:val="00807D5E"/>
    <w:rsid w:val="00807E1B"/>
    <w:rsid w:val="008100D3"/>
    <w:rsid w:val="0081012C"/>
    <w:rsid w:val="00810DE9"/>
    <w:rsid w:val="00810EAE"/>
    <w:rsid w:val="00811036"/>
    <w:rsid w:val="008112E0"/>
    <w:rsid w:val="00812027"/>
    <w:rsid w:val="008123D5"/>
    <w:rsid w:val="008124FE"/>
    <w:rsid w:val="008127B0"/>
    <w:rsid w:val="00812FE3"/>
    <w:rsid w:val="0081370E"/>
    <w:rsid w:val="008137C6"/>
    <w:rsid w:val="00813CE0"/>
    <w:rsid w:val="00814072"/>
    <w:rsid w:val="008142CD"/>
    <w:rsid w:val="0081433F"/>
    <w:rsid w:val="00814500"/>
    <w:rsid w:val="00814B38"/>
    <w:rsid w:val="00814B65"/>
    <w:rsid w:val="00814B95"/>
    <w:rsid w:val="00814BD6"/>
    <w:rsid w:val="00814C95"/>
    <w:rsid w:val="00814D2B"/>
    <w:rsid w:val="0081529F"/>
    <w:rsid w:val="008153F0"/>
    <w:rsid w:val="008154B6"/>
    <w:rsid w:val="008155E8"/>
    <w:rsid w:val="00815706"/>
    <w:rsid w:val="00815A1F"/>
    <w:rsid w:val="00815D64"/>
    <w:rsid w:val="00816292"/>
    <w:rsid w:val="00816A54"/>
    <w:rsid w:val="00816D94"/>
    <w:rsid w:val="00816D9C"/>
    <w:rsid w:val="00817151"/>
    <w:rsid w:val="008176D6"/>
    <w:rsid w:val="0081787C"/>
    <w:rsid w:val="00817B8F"/>
    <w:rsid w:val="00817C96"/>
    <w:rsid w:val="00817CB0"/>
    <w:rsid w:val="00817D2A"/>
    <w:rsid w:val="00817F27"/>
    <w:rsid w:val="0082172C"/>
    <w:rsid w:val="00821A22"/>
    <w:rsid w:val="00821DC0"/>
    <w:rsid w:val="008220CB"/>
    <w:rsid w:val="00822131"/>
    <w:rsid w:val="00823335"/>
    <w:rsid w:val="00823460"/>
    <w:rsid w:val="008235E4"/>
    <w:rsid w:val="008237B2"/>
    <w:rsid w:val="00823B2A"/>
    <w:rsid w:val="00823F61"/>
    <w:rsid w:val="00823FDC"/>
    <w:rsid w:val="0082449E"/>
    <w:rsid w:val="008247A4"/>
    <w:rsid w:val="008249FF"/>
    <w:rsid w:val="008251EC"/>
    <w:rsid w:val="00825511"/>
    <w:rsid w:val="00825693"/>
    <w:rsid w:val="00825EEF"/>
    <w:rsid w:val="00826204"/>
    <w:rsid w:val="008262D8"/>
    <w:rsid w:val="008263E0"/>
    <w:rsid w:val="00826CB6"/>
    <w:rsid w:val="00826D90"/>
    <w:rsid w:val="00827015"/>
    <w:rsid w:val="00827109"/>
    <w:rsid w:val="008272E9"/>
    <w:rsid w:val="00827972"/>
    <w:rsid w:val="00827A28"/>
    <w:rsid w:val="00827A41"/>
    <w:rsid w:val="00827AF3"/>
    <w:rsid w:val="00827B06"/>
    <w:rsid w:val="00830516"/>
    <w:rsid w:val="00830868"/>
    <w:rsid w:val="00830D70"/>
    <w:rsid w:val="0083179C"/>
    <w:rsid w:val="00832142"/>
    <w:rsid w:val="0083231D"/>
    <w:rsid w:val="00832C18"/>
    <w:rsid w:val="00832CAF"/>
    <w:rsid w:val="00832EDA"/>
    <w:rsid w:val="0083311A"/>
    <w:rsid w:val="008337E2"/>
    <w:rsid w:val="00833AC7"/>
    <w:rsid w:val="00833E22"/>
    <w:rsid w:val="0083417A"/>
    <w:rsid w:val="00834512"/>
    <w:rsid w:val="008349E7"/>
    <w:rsid w:val="00834F38"/>
    <w:rsid w:val="0083502E"/>
    <w:rsid w:val="008350E9"/>
    <w:rsid w:val="00835625"/>
    <w:rsid w:val="008356EC"/>
    <w:rsid w:val="00835906"/>
    <w:rsid w:val="00835B82"/>
    <w:rsid w:val="00835C96"/>
    <w:rsid w:val="00836133"/>
    <w:rsid w:val="008362E8"/>
    <w:rsid w:val="0083657B"/>
    <w:rsid w:val="00836B5B"/>
    <w:rsid w:val="00837286"/>
    <w:rsid w:val="0083768C"/>
    <w:rsid w:val="00837E87"/>
    <w:rsid w:val="008401C3"/>
    <w:rsid w:val="008404D7"/>
    <w:rsid w:val="00840634"/>
    <w:rsid w:val="008406BC"/>
    <w:rsid w:val="008406C8"/>
    <w:rsid w:val="00840A68"/>
    <w:rsid w:val="00840A83"/>
    <w:rsid w:val="00840D46"/>
    <w:rsid w:val="00841227"/>
    <w:rsid w:val="00841566"/>
    <w:rsid w:val="00841573"/>
    <w:rsid w:val="008419A1"/>
    <w:rsid w:val="00841EE6"/>
    <w:rsid w:val="00841FA0"/>
    <w:rsid w:val="00842061"/>
    <w:rsid w:val="0084257F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4BF"/>
    <w:rsid w:val="00845642"/>
    <w:rsid w:val="008457ED"/>
    <w:rsid w:val="00845A92"/>
    <w:rsid w:val="00845F51"/>
    <w:rsid w:val="00845FAF"/>
    <w:rsid w:val="00846106"/>
    <w:rsid w:val="00846467"/>
    <w:rsid w:val="00846661"/>
    <w:rsid w:val="00846AC4"/>
    <w:rsid w:val="00846C77"/>
    <w:rsid w:val="00846E99"/>
    <w:rsid w:val="00847085"/>
    <w:rsid w:val="0084757C"/>
    <w:rsid w:val="00847991"/>
    <w:rsid w:val="00847C4E"/>
    <w:rsid w:val="00847F69"/>
    <w:rsid w:val="00850AE8"/>
    <w:rsid w:val="00850B13"/>
    <w:rsid w:val="008512F0"/>
    <w:rsid w:val="00851A90"/>
    <w:rsid w:val="00851B22"/>
    <w:rsid w:val="00852338"/>
    <w:rsid w:val="00852AA6"/>
    <w:rsid w:val="008536B1"/>
    <w:rsid w:val="00853AB8"/>
    <w:rsid w:val="00853C45"/>
    <w:rsid w:val="00854090"/>
    <w:rsid w:val="008540C8"/>
    <w:rsid w:val="00854983"/>
    <w:rsid w:val="00854A91"/>
    <w:rsid w:val="00854E0E"/>
    <w:rsid w:val="00855E67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BAC"/>
    <w:rsid w:val="00860DA9"/>
    <w:rsid w:val="008611A3"/>
    <w:rsid w:val="00861259"/>
    <w:rsid w:val="00861750"/>
    <w:rsid w:val="00861B41"/>
    <w:rsid w:val="00861D65"/>
    <w:rsid w:val="00861DA1"/>
    <w:rsid w:val="00861F54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3B98"/>
    <w:rsid w:val="008647D8"/>
    <w:rsid w:val="008648BA"/>
    <w:rsid w:val="00864A9F"/>
    <w:rsid w:val="00864C02"/>
    <w:rsid w:val="008650AB"/>
    <w:rsid w:val="00865561"/>
    <w:rsid w:val="00865696"/>
    <w:rsid w:val="00865D02"/>
    <w:rsid w:val="00865D4C"/>
    <w:rsid w:val="00865DE1"/>
    <w:rsid w:val="00866798"/>
    <w:rsid w:val="00866BFD"/>
    <w:rsid w:val="00866E22"/>
    <w:rsid w:val="00866FEA"/>
    <w:rsid w:val="00867255"/>
    <w:rsid w:val="008678F0"/>
    <w:rsid w:val="00867BBF"/>
    <w:rsid w:val="00870018"/>
    <w:rsid w:val="00870793"/>
    <w:rsid w:val="00870A1C"/>
    <w:rsid w:val="00871029"/>
    <w:rsid w:val="00871096"/>
    <w:rsid w:val="00871171"/>
    <w:rsid w:val="008711F8"/>
    <w:rsid w:val="00871372"/>
    <w:rsid w:val="0087177B"/>
    <w:rsid w:val="00871D14"/>
    <w:rsid w:val="008722B0"/>
    <w:rsid w:val="0087250F"/>
    <w:rsid w:val="0087270D"/>
    <w:rsid w:val="008728E1"/>
    <w:rsid w:val="00872C7C"/>
    <w:rsid w:val="00872F39"/>
    <w:rsid w:val="00873295"/>
    <w:rsid w:val="00873463"/>
    <w:rsid w:val="008734E7"/>
    <w:rsid w:val="00873BF0"/>
    <w:rsid w:val="00873C85"/>
    <w:rsid w:val="00874274"/>
    <w:rsid w:val="008742CE"/>
    <w:rsid w:val="00874E33"/>
    <w:rsid w:val="00874FAC"/>
    <w:rsid w:val="0087500B"/>
    <w:rsid w:val="0087504C"/>
    <w:rsid w:val="00875206"/>
    <w:rsid w:val="00875568"/>
    <w:rsid w:val="0087561E"/>
    <w:rsid w:val="00875755"/>
    <w:rsid w:val="00875905"/>
    <w:rsid w:val="00875F79"/>
    <w:rsid w:val="00875FBD"/>
    <w:rsid w:val="00876176"/>
    <w:rsid w:val="00876AC7"/>
    <w:rsid w:val="008773B5"/>
    <w:rsid w:val="00877576"/>
    <w:rsid w:val="0087763F"/>
    <w:rsid w:val="00877C45"/>
    <w:rsid w:val="00877C57"/>
    <w:rsid w:val="00877FA3"/>
    <w:rsid w:val="00880163"/>
    <w:rsid w:val="008804C9"/>
    <w:rsid w:val="00880783"/>
    <w:rsid w:val="00880D0C"/>
    <w:rsid w:val="00880D84"/>
    <w:rsid w:val="00880E95"/>
    <w:rsid w:val="008810DF"/>
    <w:rsid w:val="008810FA"/>
    <w:rsid w:val="00881842"/>
    <w:rsid w:val="00881F28"/>
    <w:rsid w:val="008829DC"/>
    <w:rsid w:val="00882BB1"/>
    <w:rsid w:val="00883004"/>
    <w:rsid w:val="0088395B"/>
    <w:rsid w:val="00883AD4"/>
    <w:rsid w:val="00883ED6"/>
    <w:rsid w:val="00884255"/>
    <w:rsid w:val="0088425B"/>
    <w:rsid w:val="00884AD8"/>
    <w:rsid w:val="00884CDF"/>
    <w:rsid w:val="0088579F"/>
    <w:rsid w:val="00885AB0"/>
    <w:rsid w:val="00885D5D"/>
    <w:rsid w:val="00885EC9"/>
    <w:rsid w:val="00885F46"/>
    <w:rsid w:val="00885F7A"/>
    <w:rsid w:val="00886223"/>
    <w:rsid w:val="0088651F"/>
    <w:rsid w:val="008867FD"/>
    <w:rsid w:val="00886C1D"/>
    <w:rsid w:val="00887575"/>
    <w:rsid w:val="008876DF"/>
    <w:rsid w:val="00887771"/>
    <w:rsid w:val="00887FEF"/>
    <w:rsid w:val="008907B2"/>
    <w:rsid w:val="008908BA"/>
    <w:rsid w:val="00890BCD"/>
    <w:rsid w:val="00890E0D"/>
    <w:rsid w:val="00890F04"/>
    <w:rsid w:val="00890FBE"/>
    <w:rsid w:val="00891F63"/>
    <w:rsid w:val="00892253"/>
    <w:rsid w:val="008922DF"/>
    <w:rsid w:val="00893024"/>
    <w:rsid w:val="00893792"/>
    <w:rsid w:val="00893B3B"/>
    <w:rsid w:val="00893BA4"/>
    <w:rsid w:val="00893DB3"/>
    <w:rsid w:val="008948A0"/>
    <w:rsid w:val="00895243"/>
    <w:rsid w:val="008954DA"/>
    <w:rsid w:val="008957F2"/>
    <w:rsid w:val="00895A0C"/>
    <w:rsid w:val="008961A5"/>
    <w:rsid w:val="008964D2"/>
    <w:rsid w:val="0089669B"/>
    <w:rsid w:val="0089699C"/>
    <w:rsid w:val="00896D10"/>
    <w:rsid w:val="00896DF5"/>
    <w:rsid w:val="00896FD8"/>
    <w:rsid w:val="00897082"/>
    <w:rsid w:val="008970F6"/>
    <w:rsid w:val="008972C1"/>
    <w:rsid w:val="008972CB"/>
    <w:rsid w:val="008975CB"/>
    <w:rsid w:val="008979C8"/>
    <w:rsid w:val="00897FCB"/>
    <w:rsid w:val="008A0173"/>
    <w:rsid w:val="008A0339"/>
    <w:rsid w:val="008A03A0"/>
    <w:rsid w:val="008A0473"/>
    <w:rsid w:val="008A04C7"/>
    <w:rsid w:val="008A17A1"/>
    <w:rsid w:val="008A1C65"/>
    <w:rsid w:val="008A1EA1"/>
    <w:rsid w:val="008A1F16"/>
    <w:rsid w:val="008A1FBC"/>
    <w:rsid w:val="008A2484"/>
    <w:rsid w:val="008A24BD"/>
    <w:rsid w:val="008A294D"/>
    <w:rsid w:val="008A2AAE"/>
    <w:rsid w:val="008A2F26"/>
    <w:rsid w:val="008A36ED"/>
    <w:rsid w:val="008A3898"/>
    <w:rsid w:val="008A391E"/>
    <w:rsid w:val="008A3DF2"/>
    <w:rsid w:val="008A42D8"/>
    <w:rsid w:val="008A457F"/>
    <w:rsid w:val="008A4DAC"/>
    <w:rsid w:val="008A4E04"/>
    <w:rsid w:val="008A53C3"/>
    <w:rsid w:val="008A59E9"/>
    <w:rsid w:val="008A5E0A"/>
    <w:rsid w:val="008A62D3"/>
    <w:rsid w:val="008A631F"/>
    <w:rsid w:val="008A668F"/>
    <w:rsid w:val="008A6F9D"/>
    <w:rsid w:val="008A72A4"/>
    <w:rsid w:val="008A73E8"/>
    <w:rsid w:val="008A758D"/>
    <w:rsid w:val="008A75C5"/>
    <w:rsid w:val="008A7629"/>
    <w:rsid w:val="008A7669"/>
    <w:rsid w:val="008A76CB"/>
    <w:rsid w:val="008A7819"/>
    <w:rsid w:val="008A7B15"/>
    <w:rsid w:val="008B01A2"/>
    <w:rsid w:val="008B039D"/>
    <w:rsid w:val="008B07C2"/>
    <w:rsid w:val="008B097E"/>
    <w:rsid w:val="008B0CD0"/>
    <w:rsid w:val="008B0D03"/>
    <w:rsid w:val="008B0F9B"/>
    <w:rsid w:val="008B130E"/>
    <w:rsid w:val="008B1651"/>
    <w:rsid w:val="008B175A"/>
    <w:rsid w:val="008B182D"/>
    <w:rsid w:val="008B18CE"/>
    <w:rsid w:val="008B2052"/>
    <w:rsid w:val="008B21F5"/>
    <w:rsid w:val="008B22BB"/>
    <w:rsid w:val="008B269F"/>
    <w:rsid w:val="008B28C5"/>
    <w:rsid w:val="008B2A2E"/>
    <w:rsid w:val="008B2AB2"/>
    <w:rsid w:val="008B2B0E"/>
    <w:rsid w:val="008B2B36"/>
    <w:rsid w:val="008B2D1D"/>
    <w:rsid w:val="008B2DEB"/>
    <w:rsid w:val="008B3268"/>
    <w:rsid w:val="008B365D"/>
    <w:rsid w:val="008B3DC7"/>
    <w:rsid w:val="008B3E81"/>
    <w:rsid w:val="008B41EF"/>
    <w:rsid w:val="008B4230"/>
    <w:rsid w:val="008B43C1"/>
    <w:rsid w:val="008B447F"/>
    <w:rsid w:val="008B44A9"/>
    <w:rsid w:val="008B4A4A"/>
    <w:rsid w:val="008B4B0D"/>
    <w:rsid w:val="008B4B33"/>
    <w:rsid w:val="008B5128"/>
    <w:rsid w:val="008B5448"/>
    <w:rsid w:val="008B5577"/>
    <w:rsid w:val="008B56F8"/>
    <w:rsid w:val="008B60ED"/>
    <w:rsid w:val="008B63F6"/>
    <w:rsid w:val="008B66CB"/>
    <w:rsid w:val="008B6D24"/>
    <w:rsid w:val="008B6E5C"/>
    <w:rsid w:val="008B717D"/>
    <w:rsid w:val="008C058D"/>
    <w:rsid w:val="008C1161"/>
    <w:rsid w:val="008C1653"/>
    <w:rsid w:val="008C1A8D"/>
    <w:rsid w:val="008C2074"/>
    <w:rsid w:val="008C2236"/>
    <w:rsid w:val="008C2426"/>
    <w:rsid w:val="008C2453"/>
    <w:rsid w:val="008C2573"/>
    <w:rsid w:val="008C26B4"/>
    <w:rsid w:val="008C2767"/>
    <w:rsid w:val="008C322F"/>
    <w:rsid w:val="008C37B0"/>
    <w:rsid w:val="008C4B47"/>
    <w:rsid w:val="008C570A"/>
    <w:rsid w:val="008C59D5"/>
    <w:rsid w:val="008C5B10"/>
    <w:rsid w:val="008C6970"/>
    <w:rsid w:val="008C6C7A"/>
    <w:rsid w:val="008C6F4F"/>
    <w:rsid w:val="008C6F9B"/>
    <w:rsid w:val="008C6FA2"/>
    <w:rsid w:val="008C7245"/>
    <w:rsid w:val="008C74CC"/>
    <w:rsid w:val="008C76D5"/>
    <w:rsid w:val="008C7856"/>
    <w:rsid w:val="008C7F77"/>
    <w:rsid w:val="008D0459"/>
    <w:rsid w:val="008D05D2"/>
    <w:rsid w:val="008D069D"/>
    <w:rsid w:val="008D09EB"/>
    <w:rsid w:val="008D0A7A"/>
    <w:rsid w:val="008D0B27"/>
    <w:rsid w:val="008D13DC"/>
    <w:rsid w:val="008D149D"/>
    <w:rsid w:val="008D1DF3"/>
    <w:rsid w:val="008D1E23"/>
    <w:rsid w:val="008D2209"/>
    <w:rsid w:val="008D2461"/>
    <w:rsid w:val="008D2747"/>
    <w:rsid w:val="008D3208"/>
    <w:rsid w:val="008D41E7"/>
    <w:rsid w:val="008D4318"/>
    <w:rsid w:val="008D4406"/>
    <w:rsid w:val="008D453F"/>
    <w:rsid w:val="008D4BB5"/>
    <w:rsid w:val="008D508F"/>
    <w:rsid w:val="008D538D"/>
    <w:rsid w:val="008D5879"/>
    <w:rsid w:val="008D5893"/>
    <w:rsid w:val="008D592F"/>
    <w:rsid w:val="008D5FCD"/>
    <w:rsid w:val="008D6255"/>
    <w:rsid w:val="008D65B3"/>
    <w:rsid w:val="008D6733"/>
    <w:rsid w:val="008D6BDB"/>
    <w:rsid w:val="008D6F90"/>
    <w:rsid w:val="008D74FC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8D3"/>
    <w:rsid w:val="008E1B6C"/>
    <w:rsid w:val="008E1FDF"/>
    <w:rsid w:val="008E2051"/>
    <w:rsid w:val="008E20D6"/>
    <w:rsid w:val="008E20EC"/>
    <w:rsid w:val="008E2562"/>
    <w:rsid w:val="008E2B47"/>
    <w:rsid w:val="008E2DCB"/>
    <w:rsid w:val="008E378A"/>
    <w:rsid w:val="008E3D18"/>
    <w:rsid w:val="008E3F52"/>
    <w:rsid w:val="008E412D"/>
    <w:rsid w:val="008E451A"/>
    <w:rsid w:val="008E4CA5"/>
    <w:rsid w:val="008E5214"/>
    <w:rsid w:val="008E5412"/>
    <w:rsid w:val="008E5625"/>
    <w:rsid w:val="008E5B5F"/>
    <w:rsid w:val="008E5D5A"/>
    <w:rsid w:val="008E624A"/>
    <w:rsid w:val="008E6788"/>
    <w:rsid w:val="008E6F35"/>
    <w:rsid w:val="008E743E"/>
    <w:rsid w:val="008E7684"/>
    <w:rsid w:val="008E76C6"/>
    <w:rsid w:val="008E7DB3"/>
    <w:rsid w:val="008E7EEA"/>
    <w:rsid w:val="008E7F9D"/>
    <w:rsid w:val="008F0090"/>
    <w:rsid w:val="008F01AB"/>
    <w:rsid w:val="008F044C"/>
    <w:rsid w:val="008F0460"/>
    <w:rsid w:val="008F06E5"/>
    <w:rsid w:val="008F0BA6"/>
    <w:rsid w:val="008F0FC8"/>
    <w:rsid w:val="008F1135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7C2"/>
    <w:rsid w:val="008F5866"/>
    <w:rsid w:val="008F595E"/>
    <w:rsid w:val="008F5FA4"/>
    <w:rsid w:val="008F6188"/>
    <w:rsid w:val="008F6649"/>
    <w:rsid w:val="008F692B"/>
    <w:rsid w:val="008F6CD1"/>
    <w:rsid w:val="008F6E31"/>
    <w:rsid w:val="008F6FBB"/>
    <w:rsid w:val="008F7365"/>
    <w:rsid w:val="008F73E1"/>
    <w:rsid w:val="008F7BD6"/>
    <w:rsid w:val="008F7CEF"/>
    <w:rsid w:val="009000FD"/>
    <w:rsid w:val="00900229"/>
    <w:rsid w:val="00900B17"/>
    <w:rsid w:val="00900B60"/>
    <w:rsid w:val="00900B79"/>
    <w:rsid w:val="00900DDE"/>
    <w:rsid w:val="00900DF1"/>
    <w:rsid w:val="00900E2E"/>
    <w:rsid w:val="00900E76"/>
    <w:rsid w:val="009011F3"/>
    <w:rsid w:val="009012ED"/>
    <w:rsid w:val="00901837"/>
    <w:rsid w:val="00901845"/>
    <w:rsid w:val="009022B5"/>
    <w:rsid w:val="009022BC"/>
    <w:rsid w:val="0090255A"/>
    <w:rsid w:val="00902686"/>
    <w:rsid w:val="00902734"/>
    <w:rsid w:val="00902F24"/>
    <w:rsid w:val="00903194"/>
    <w:rsid w:val="00903281"/>
    <w:rsid w:val="00903E4E"/>
    <w:rsid w:val="00903E89"/>
    <w:rsid w:val="00903F0F"/>
    <w:rsid w:val="00903F59"/>
    <w:rsid w:val="009045C7"/>
    <w:rsid w:val="0090480E"/>
    <w:rsid w:val="00904A62"/>
    <w:rsid w:val="00904B6D"/>
    <w:rsid w:val="00904D35"/>
    <w:rsid w:val="00904E71"/>
    <w:rsid w:val="00904EB7"/>
    <w:rsid w:val="0090522E"/>
    <w:rsid w:val="00905A06"/>
    <w:rsid w:val="00905F49"/>
    <w:rsid w:val="00906100"/>
    <w:rsid w:val="009067B8"/>
    <w:rsid w:val="00906EED"/>
    <w:rsid w:val="00906F02"/>
    <w:rsid w:val="00907071"/>
    <w:rsid w:val="0090715C"/>
    <w:rsid w:val="00907BEE"/>
    <w:rsid w:val="00907DC2"/>
    <w:rsid w:val="00910874"/>
    <w:rsid w:val="009108A7"/>
    <w:rsid w:val="00911A5A"/>
    <w:rsid w:val="00911AD5"/>
    <w:rsid w:val="00911E1A"/>
    <w:rsid w:val="0091225D"/>
    <w:rsid w:val="009123B9"/>
    <w:rsid w:val="00912608"/>
    <w:rsid w:val="00912831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74F"/>
    <w:rsid w:val="00914A5D"/>
    <w:rsid w:val="00915032"/>
    <w:rsid w:val="00915143"/>
    <w:rsid w:val="009151C0"/>
    <w:rsid w:val="0091537E"/>
    <w:rsid w:val="00915399"/>
    <w:rsid w:val="009154BD"/>
    <w:rsid w:val="00915E1A"/>
    <w:rsid w:val="0091610F"/>
    <w:rsid w:val="009161BA"/>
    <w:rsid w:val="009166C6"/>
    <w:rsid w:val="00916D7F"/>
    <w:rsid w:val="00916EA5"/>
    <w:rsid w:val="009172A1"/>
    <w:rsid w:val="00917B5B"/>
    <w:rsid w:val="0092005E"/>
    <w:rsid w:val="0092078E"/>
    <w:rsid w:val="00920848"/>
    <w:rsid w:val="00920B15"/>
    <w:rsid w:val="009216BF"/>
    <w:rsid w:val="009218D2"/>
    <w:rsid w:val="00921A44"/>
    <w:rsid w:val="00921A74"/>
    <w:rsid w:val="00921B9A"/>
    <w:rsid w:val="00921C9F"/>
    <w:rsid w:val="00921ED5"/>
    <w:rsid w:val="00921FA1"/>
    <w:rsid w:val="009222A5"/>
    <w:rsid w:val="009225B6"/>
    <w:rsid w:val="00922898"/>
    <w:rsid w:val="00923151"/>
    <w:rsid w:val="009235CF"/>
    <w:rsid w:val="00923821"/>
    <w:rsid w:val="00924108"/>
    <w:rsid w:val="00924551"/>
    <w:rsid w:val="00924A29"/>
    <w:rsid w:val="00924C88"/>
    <w:rsid w:val="0092507E"/>
    <w:rsid w:val="009250C2"/>
    <w:rsid w:val="00925267"/>
    <w:rsid w:val="009255E0"/>
    <w:rsid w:val="009256C5"/>
    <w:rsid w:val="00925836"/>
    <w:rsid w:val="00925B66"/>
    <w:rsid w:val="00925DD1"/>
    <w:rsid w:val="009260EC"/>
    <w:rsid w:val="00926264"/>
    <w:rsid w:val="00926394"/>
    <w:rsid w:val="00926595"/>
    <w:rsid w:val="0092698B"/>
    <w:rsid w:val="009269EB"/>
    <w:rsid w:val="00926C1E"/>
    <w:rsid w:val="0092784B"/>
    <w:rsid w:val="009279AF"/>
    <w:rsid w:val="0093011E"/>
    <w:rsid w:val="009301E4"/>
    <w:rsid w:val="00930305"/>
    <w:rsid w:val="0093063D"/>
    <w:rsid w:val="00930A2E"/>
    <w:rsid w:val="0093135E"/>
    <w:rsid w:val="00931789"/>
    <w:rsid w:val="00931DF8"/>
    <w:rsid w:val="00932109"/>
    <w:rsid w:val="009322AC"/>
    <w:rsid w:val="009324B1"/>
    <w:rsid w:val="0093252C"/>
    <w:rsid w:val="009326B1"/>
    <w:rsid w:val="009327B5"/>
    <w:rsid w:val="00932A20"/>
    <w:rsid w:val="00933AB7"/>
    <w:rsid w:val="00933D61"/>
    <w:rsid w:val="00933DE4"/>
    <w:rsid w:val="00933E06"/>
    <w:rsid w:val="00934044"/>
    <w:rsid w:val="00934FFD"/>
    <w:rsid w:val="0093531B"/>
    <w:rsid w:val="009359C0"/>
    <w:rsid w:val="00935B52"/>
    <w:rsid w:val="009360F7"/>
    <w:rsid w:val="0093634D"/>
    <w:rsid w:val="00936D07"/>
    <w:rsid w:val="009370A6"/>
    <w:rsid w:val="00937AC7"/>
    <w:rsid w:val="00937D15"/>
    <w:rsid w:val="00940A5D"/>
    <w:rsid w:val="00940BCB"/>
    <w:rsid w:val="00940D85"/>
    <w:rsid w:val="00940DF4"/>
    <w:rsid w:val="00940FB5"/>
    <w:rsid w:val="00941259"/>
    <w:rsid w:val="009413B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5FD6"/>
    <w:rsid w:val="009462D8"/>
    <w:rsid w:val="00946325"/>
    <w:rsid w:val="00946388"/>
    <w:rsid w:val="0094657C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04F"/>
    <w:rsid w:val="0095130F"/>
    <w:rsid w:val="00951417"/>
    <w:rsid w:val="0095154C"/>
    <w:rsid w:val="0095183E"/>
    <w:rsid w:val="00951995"/>
    <w:rsid w:val="00951C7E"/>
    <w:rsid w:val="00951CF6"/>
    <w:rsid w:val="00951DE9"/>
    <w:rsid w:val="00952ACA"/>
    <w:rsid w:val="00953424"/>
    <w:rsid w:val="009537A7"/>
    <w:rsid w:val="00953B1F"/>
    <w:rsid w:val="00953C21"/>
    <w:rsid w:val="00953C7E"/>
    <w:rsid w:val="009548C3"/>
    <w:rsid w:val="00954E67"/>
    <w:rsid w:val="00954F5A"/>
    <w:rsid w:val="00955040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5E1"/>
    <w:rsid w:val="00957B6B"/>
    <w:rsid w:val="00957D9C"/>
    <w:rsid w:val="00957E93"/>
    <w:rsid w:val="009603AB"/>
    <w:rsid w:val="00960439"/>
    <w:rsid w:val="00960475"/>
    <w:rsid w:val="00960479"/>
    <w:rsid w:val="00960518"/>
    <w:rsid w:val="009607AF"/>
    <w:rsid w:val="00960A88"/>
    <w:rsid w:val="00960C68"/>
    <w:rsid w:val="00960CB6"/>
    <w:rsid w:val="00960D27"/>
    <w:rsid w:val="00961023"/>
    <w:rsid w:val="009612F1"/>
    <w:rsid w:val="009613D3"/>
    <w:rsid w:val="009616FA"/>
    <w:rsid w:val="00961A61"/>
    <w:rsid w:val="00961E6D"/>
    <w:rsid w:val="00961F21"/>
    <w:rsid w:val="009621FF"/>
    <w:rsid w:val="009624E8"/>
    <w:rsid w:val="0096392B"/>
    <w:rsid w:val="0096397B"/>
    <w:rsid w:val="009641F6"/>
    <w:rsid w:val="00964E3C"/>
    <w:rsid w:val="00964E69"/>
    <w:rsid w:val="0096504D"/>
    <w:rsid w:val="009654F0"/>
    <w:rsid w:val="009659EA"/>
    <w:rsid w:val="0096691D"/>
    <w:rsid w:val="00966EC4"/>
    <w:rsid w:val="0096758A"/>
    <w:rsid w:val="0096766C"/>
    <w:rsid w:val="00967851"/>
    <w:rsid w:val="00967D2D"/>
    <w:rsid w:val="00970F7A"/>
    <w:rsid w:val="00970FE3"/>
    <w:rsid w:val="0097165C"/>
    <w:rsid w:val="00971C7D"/>
    <w:rsid w:val="00971EC5"/>
    <w:rsid w:val="00971F6B"/>
    <w:rsid w:val="00971FCC"/>
    <w:rsid w:val="00972007"/>
    <w:rsid w:val="00972562"/>
    <w:rsid w:val="0097281F"/>
    <w:rsid w:val="0097298A"/>
    <w:rsid w:val="00972B21"/>
    <w:rsid w:val="00972BB7"/>
    <w:rsid w:val="00972C06"/>
    <w:rsid w:val="00972D4B"/>
    <w:rsid w:val="00972F4C"/>
    <w:rsid w:val="00972FEB"/>
    <w:rsid w:val="0097313B"/>
    <w:rsid w:val="00973257"/>
    <w:rsid w:val="00973388"/>
    <w:rsid w:val="009735D0"/>
    <w:rsid w:val="0097383E"/>
    <w:rsid w:val="009738E5"/>
    <w:rsid w:val="00973F29"/>
    <w:rsid w:val="00973FC3"/>
    <w:rsid w:val="00974182"/>
    <w:rsid w:val="009744FF"/>
    <w:rsid w:val="00974520"/>
    <w:rsid w:val="00974B9F"/>
    <w:rsid w:val="00974EBD"/>
    <w:rsid w:val="009751BA"/>
    <w:rsid w:val="0097539E"/>
    <w:rsid w:val="0097577E"/>
    <w:rsid w:val="009765CF"/>
    <w:rsid w:val="009766CE"/>
    <w:rsid w:val="00976A46"/>
    <w:rsid w:val="00976BB0"/>
    <w:rsid w:val="00976D1B"/>
    <w:rsid w:val="00976FFB"/>
    <w:rsid w:val="00977852"/>
    <w:rsid w:val="009778AB"/>
    <w:rsid w:val="00980151"/>
    <w:rsid w:val="00980403"/>
    <w:rsid w:val="009804CB"/>
    <w:rsid w:val="009809DD"/>
    <w:rsid w:val="00980ACA"/>
    <w:rsid w:val="00980F14"/>
    <w:rsid w:val="00981403"/>
    <w:rsid w:val="00981BAF"/>
    <w:rsid w:val="00982000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141"/>
    <w:rsid w:val="00984206"/>
    <w:rsid w:val="00984711"/>
    <w:rsid w:val="00984C8E"/>
    <w:rsid w:val="00984DAF"/>
    <w:rsid w:val="00984E01"/>
    <w:rsid w:val="0098511E"/>
    <w:rsid w:val="00985133"/>
    <w:rsid w:val="0098541D"/>
    <w:rsid w:val="00985BA2"/>
    <w:rsid w:val="00985CA4"/>
    <w:rsid w:val="00986186"/>
    <w:rsid w:val="009866CB"/>
    <w:rsid w:val="00986956"/>
    <w:rsid w:val="00986AB1"/>
    <w:rsid w:val="00986B31"/>
    <w:rsid w:val="00986BBF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24F"/>
    <w:rsid w:val="009917F3"/>
    <w:rsid w:val="00991EA8"/>
    <w:rsid w:val="00991F39"/>
    <w:rsid w:val="00992624"/>
    <w:rsid w:val="009927C4"/>
    <w:rsid w:val="00993075"/>
    <w:rsid w:val="009930C0"/>
    <w:rsid w:val="0099324C"/>
    <w:rsid w:val="00993627"/>
    <w:rsid w:val="0099367D"/>
    <w:rsid w:val="009936F0"/>
    <w:rsid w:val="009937A7"/>
    <w:rsid w:val="00994C9A"/>
    <w:rsid w:val="00994D59"/>
    <w:rsid w:val="009951AB"/>
    <w:rsid w:val="0099531F"/>
    <w:rsid w:val="00995360"/>
    <w:rsid w:val="009954AD"/>
    <w:rsid w:val="009955B1"/>
    <w:rsid w:val="009957EB"/>
    <w:rsid w:val="00995ED9"/>
    <w:rsid w:val="0099605D"/>
    <w:rsid w:val="00996072"/>
    <w:rsid w:val="00996A8B"/>
    <w:rsid w:val="00996CD4"/>
    <w:rsid w:val="0099731A"/>
    <w:rsid w:val="009975D0"/>
    <w:rsid w:val="00997937"/>
    <w:rsid w:val="009979D6"/>
    <w:rsid w:val="00997CA3"/>
    <w:rsid w:val="00997EE8"/>
    <w:rsid w:val="009A0089"/>
    <w:rsid w:val="009A0212"/>
    <w:rsid w:val="009A031F"/>
    <w:rsid w:val="009A09A1"/>
    <w:rsid w:val="009A0C1F"/>
    <w:rsid w:val="009A12A5"/>
    <w:rsid w:val="009A1DFF"/>
    <w:rsid w:val="009A2144"/>
    <w:rsid w:val="009A246A"/>
    <w:rsid w:val="009A289B"/>
    <w:rsid w:val="009A3183"/>
    <w:rsid w:val="009A3576"/>
    <w:rsid w:val="009A3A6D"/>
    <w:rsid w:val="009A3AB5"/>
    <w:rsid w:val="009A3B70"/>
    <w:rsid w:val="009A3BA5"/>
    <w:rsid w:val="009A4AA9"/>
    <w:rsid w:val="009A516A"/>
    <w:rsid w:val="009A56A7"/>
    <w:rsid w:val="009A57D9"/>
    <w:rsid w:val="009A6127"/>
    <w:rsid w:val="009A62DC"/>
    <w:rsid w:val="009A637B"/>
    <w:rsid w:val="009A6456"/>
    <w:rsid w:val="009A64EE"/>
    <w:rsid w:val="009A6536"/>
    <w:rsid w:val="009A6C74"/>
    <w:rsid w:val="009A6EE7"/>
    <w:rsid w:val="009A7154"/>
    <w:rsid w:val="009A78D1"/>
    <w:rsid w:val="009A7DFB"/>
    <w:rsid w:val="009A7E08"/>
    <w:rsid w:val="009A7F89"/>
    <w:rsid w:val="009B003C"/>
    <w:rsid w:val="009B10EE"/>
    <w:rsid w:val="009B1823"/>
    <w:rsid w:val="009B2204"/>
    <w:rsid w:val="009B25B6"/>
    <w:rsid w:val="009B2E47"/>
    <w:rsid w:val="009B3685"/>
    <w:rsid w:val="009B3745"/>
    <w:rsid w:val="009B3C79"/>
    <w:rsid w:val="009B3D47"/>
    <w:rsid w:val="009B4250"/>
    <w:rsid w:val="009B4821"/>
    <w:rsid w:val="009B4AEF"/>
    <w:rsid w:val="009B4C1C"/>
    <w:rsid w:val="009B4C24"/>
    <w:rsid w:val="009B5821"/>
    <w:rsid w:val="009B588B"/>
    <w:rsid w:val="009B70E9"/>
    <w:rsid w:val="009B7564"/>
    <w:rsid w:val="009B78D4"/>
    <w:rsid w:val="009B7BB7"/>
    <w:rsid w:val="009B7BC6"/>
    <w:rsid w:val="009B7EB2"/>
    <w:rsid w:val="009B7FFA"/>
    <w:rsid w:val="009C00EF"/>
    <w:rsid w:val="009C0BC1"/>
    <w:rsid w:val="009C0DBE"/>
    <w:rsid w:val="009C19BC"/>
    <w:rsid w:val="009C19D2"/>
    <w:rsid w:val="009C1A48"/>
    <w:rsid w:val="009C1D4B"/>
    <w:rsid w:val="009C1E0C"/>
    <w:rsid w:val="009C281C"/>
    <w:rsid w:val="009C2AB0"/>
    <w:rsid w:val="009C2AC4"/>
    <w:rsid w:val="009C32C6"/>
    <w:rsid w:val="009C3D88"/>
    <w:rsid w:val="009C42A3"/>
    <w:rsid w:val="009C4B76"/>
    <w:rsid w:val="009C520B"/>
    <w:rsid w:val="009C5785"/>
    <w:rsid w:val="009C5872"/>
    <w:rsid w:val="009C5874"/>
    <w:rsid w:val="009C6768"/>
    <w:rsid w:val="009C6894"/>
    <w:rsid w:val="009C6B3B"/>
    <w:rsid w:val="009C6B7B"/>
    <w:rsid w:val="009C6E93"/>
    <w:rsid w:val="009C72C3"/>
    <w:rsid w:val="009C73C4"/>
    <w:rsid w:val="009C7CE4"/>
    <w:rsid w:val="009C7F47"/>
    <w:rsid w:val="009D0361"/>
    <w:rsid w:val="009D0720"/>
    <w:rsid w:val="009D0C8D"/>
    <w:rsid w:val="009D1342"/>
    <w:rsid w:val="009D15EA"/>
    <w:rsid w:val="009D1937"/>
    <w:rsid w:val="009D1ED3"/>
    <w:rsid w:val="009D1F69"/>
    <w:rsid w:val="009D2118"/>
    <w:rsid w:val="009D22EA"/>
    <w:rsid w:val="009D2453"/>
    <w:rsid w:val="009D25D9"/>
    <w:rsid w:val="009D2CDE"/>
    <w:rsid w:val="009D394E"/>
    <w:rsid w:val="009D422B"/>
    <w:rsid w:val="009D4303"/>
    <w:rsid w:val="009D456A"/>
    <w:rsid w:val="009D478C"/>
    <w:rsid w:val="009D49A4"/>
    <w:rsid w:val="009D4A8E"/>
    <w:rsid w:val="009D4DA3"/>
    <w:rsid w:val="009D4F83"/>
    <w:rsid w:val="009D5BBF"/>
    <w:rsid w:val="009D60B8"/>
    <w:rsid w:val="009D610C"/>
    <w:rsid w:val="009D62E7"/>
    <w:rsid w:val="009D6624"/>
    <w:rsid w:val="009D66FB"/>
    <w:rsid w:val="009D6BF6"/>
    <w:rsid w:val="009D6D66"/>
    <w:rsid w:val="009D6F4D"/>
    <w:rsid w:val="009D75A4"/>
    <w:rsid w:val="009D785E"/>
    <w:rsid w:val="009E04A9"/>
    <w:rsid w:val="009E04FB"/>
    <w:rsid w:val="009E0871"/>
    <w:rsid w:val="009E1137"/>
    <w:rsid w:val="009E1598"/>
    <w:rsid w:val="009E176B"/>
    <w:rsid w:val="009E1E2C"/>
    <w:rsid w:val="009E1F70"/>
    <w:rsid w:val="009E21A4"/>
    <w:rsid w:val="009E2309"/>
    <w:rsid w:val="009E23E3"/>
    <w:rsid w:val="009E2596"/>
    <w:rsid w:val="009E2775"/>
    <w:rsid w:val="009E2BE6"/>
    <w:rsid w:val="009E2DD3"/>
    <w:rsid w:val="009E2EAE"/>
    <w:rsid w:val="009E2F97"/>
    <w:rsid w:val="009E3266"/>
    <w:rsid w:val="009E3644"/>
    <w:rsid w:val="009E3790"/>
    <w:rsid w:val="009E37C6"/>
    <w:rsid w:val="009E3C31"/>
    <w:rsid w:val="009E3F7C"/>
    <w:rsid w:val="009E457F"/>
    <w:rsid w:val="009E4A01"/>
    <w:rsid w:val="009E4B22"/>
    <w:rsid w:val="009E4FCC"/>
    <w:rsid w:val="009E507A"/>
    <w:rsid w:val="009E5656"/>
    <w:rsid w:val="009E5AB4"/>
    <w:rsid w:val="009E5BEB"/>
    <w:rsid w:val="009E5E16"/>
    <w:rsid w:val="009E641D"/>
    <w:rsid w:val="009E6992"/>
    <w:rsid w:val="009E6A3C"/>
    <w:rsid w:val="009E6A64"/>
    <w:rsid w:val="009E6BE1"/>
    <w:rsid w:val="009E6FBA"/>
    <w:rsid w:val="009E6FC8"/>
    <w:rsid w:val="009E705B"/>
    <w:rsid w:val="009E7E9B"/>
    <w:rsid w:val="009F0258"/>
    <w:rsid w:val="009F02E1"/>
    <w:rsid w:val="009F056D"/>
    <w:rsid w:val="009F07FC"/>
    <w:rsid w:val="009F0992"/>
    <w:rsid w:val="009F0CD1"/>
    <w:rsid w:val="009F1332"/>
    <w:rsid w:val="009F187B"/>
    <w:rsid w:val="009F1933"/>
    <w:rsid w:val="009F1B69"/>
    <w:rsid w:val="009F1E88"/>
    <w:rsid w:val="009F24CA"/>
    <w:rsid w:val="009F2A94"/>
    <w:rsid w:val="009F2AAF"/>
    <w:rsid w:val="009F2E7E"/>
    <w:rsid w:val="009F33E0"/>
    <w:rsid w:val="009F386C"/>
    <w:rsid w:val="009F3A4B"/>
    <w:rsid w:val="009F4196"/>
    <w:rsid w:val="009F41E1"/>
    <w:rsid w:val="009F4375"/>
    <w:rsid w:val="009F4F05"/>
    <w:rsid w:val="009F5104"/>
    <w:rsid w:val="009F52EA"/>
    <w:rsid w:val="009F5606"/>
    <w:rsid w:val="009F5CA4"/>
    <w:rsid w:val="009F6410"/>
    <w:rsid w:val="009F6457"/>
    <w:rsid w:val="009F7169"/>
    <w:rsid w:val="009F7883"/>
    <w:rsid w:val="009F79BE"/>
    <w:rsid w:val="00A0018E"/>
    <w:rsid w:val="00A00919"/>
    <w:rsid w:val="00A00B60"/>
    <w:rsid w:val="00A01006"/>
    <w:rsid w:val="00A02B26"/>
    <w:rsid w:val="00A02BEC"/>
    <w:rsid w:val="00A02C96"/>
    <w:rsid w:val="00A02D52"/>
    <w:rsid w:val="00A02FBC"/>
    <w:rsid w:val="00A03A11"/>
    <w:rsid w:val="00A03A1D"/>
    <w:rsid w:val="00A043B9"/>
    <w:rsid w:val="00A04541"/>
    <w:rsid w:val="00A04A92"/>
    <w:rsid w:val="00A04DB3"/>
    <w:rsid w:val="00A04E65"/>
    <w:rsid w:val="00A05013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38F"/>
    <w:rsid w:val="00A07594"/>
    <w:rsid w:val="00A07654"/>
    <w:rsid w:val="00A07656"/>
    <w:rsid w:val="00A07AA7"/>
    <w:rsid w:val="00A07B16"/>
    <w:rsid w:val="00A10230"/>
    <w:rsid w:val="00A10536"/>
    <w:rsid w:val="00A105DB"/>
    <w:rsid w:val="00A10663"/>
    <w:rsid w:val="00A106FE"/>
    <w:rsid w:val="00A107B6"/>
    <w:rsid w:val="00A10AE5"/>
    <w:rsid w:val="00A10B48"/>
    <w:rsid w:val="00A10D68"/>
    <w:rsid w:val="00A114B5"/>
    <w:rsid w:val="00A115BF"/>
    <w:rsid w:val="00A11681"/>
    <w:rsid w:val="00A1197E"/>
    <w:rsid w:val="00A11ACA"/>
    <w:rsid w:val="00A11E0F"/>
    <w:rsid w:val="00A11E21"/>
    <w:rsid w:val="00A1206E"/>
    <w:rsid w:val="00A12206"/>
    <w:rsid w:val="00A12301"/>
    <w:rsid w:val="00A126EB"/>
    <w:rsid w:val="00A12929"/>
    <w:rsid w:val="00A12A73"/>
    <w:rsid w:val="00A12BEE"/>
    <w:rsid w:val="00A12EE8"/>
    <w:rsid w:val="00A131A4"/>
    <w:rsid w:val="00A13299"/>
    <w:rsid w:val="00A13715"/>
    <w:rsid w:val="00A13B10"/>
    <w:rsid w:val="00A13B70"/>
    <w:rsid w:val="00A13B8E"/>
    <w:rsid w:val="00A13CF1"/>
    <w:rsid w:val="00A145D0"/>
    <w:rsid w:val="00A157EC"/>
    <w:rsid w:val="00A158D3"/>
    <w:rsid w:val="00A15F2F"/>
    <w:rsid w:val="00A16150"/>
    <w:rsid w:val="00A16510"/>
    <w:rsid w:val="00A1686F"/>
    <w:rsid w:val="00A16D8A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0B7E"/>
    <w:rsid w:val="00A2104B"/>
    <w:rsid w:val="00A210E9"/>
    <w:rsid w:val="00A2110D"/>
    <w:rsid w:val="00A2176F"/>
    <w:rsid w:val="00A218AE"/>
    <w:rsid w:val="00A21A9D"/>
    <w:rsid w:val="00A21AAA"/>
    <w:rsid w:val="00A21E51"/>
    <w:rsid w:val="00A22132"/>
    <w:rsid w:val="00A22207"/>
    <w:rsid w:val="00A22664"/>
    <w:rsid w:val="00A22BA7"/>
    <w:rsid w:val="00A23243"/>
    <w:rsid w:val="00A23590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A9F"/>
    <w:rsid w:val="00A25C90"/>
    <w:rsid w:val="00A25C9D"/>
    <w:rsid w:val="00A25FA8"/>
    <w:rsid w:val="00A261E4"/>
    <w:rsid w:val="00A265D9"/>
    <w:rsid w:val="00A266B8"/>
    <w:rsid w:val="00A26883"/>
    <w:rsid w:val="00A26D60"/>
    <w:rsid w:val="00A26EE0"/>
    <w:rsid w:val="00A2702B"/>
    <w:rsid w:val="00A27263"/>
    <w:rsid w:val="00A279DC"/>
    <w:rsid w:val="00A30703"/>
    <w:rsid w:val="00A30BAE"/>
    <w:rsid w:val="00A3105F"/>
    <w:rsid w:val="00A3135B"/>
    <w:rsid w:val="00A313D0"/>
    <w:rsid w:val="00A314A9"/>
    <w:rsid w:val="00A31591"/>
    <w:rsid w:val="00A31A60"/>
    <w:rsid w:val="00A31E78"/>
    <w:rsid w:val="00A31E88"/>
    <w:rsid w:val="00A31EAA"/>
    <w:rsid w:val="00A321EE"/>
    <w:rsid w:val="00A3226E"/>
    <w:rsid w:val="00A32284"/>
    <w:rsid w:val="00A325C2"/>
    <w:rsid w:val="00A325CC"/>
    <w:rsid w:val="00A327E2"/>
    <w:rsid w:val="00A329BB"/>
    <w:rsid w:val="00A32C37"/>
    <w:rsid w:val="00A32EF7"/>
    <w:rsid w:val="00A3331F"/>
    <w:rsid w:val="00A3393A"/>
    <w:rsid w:val="00A34685"/>
    <w:rsid w:val="00A346E1"/>
    <w:rsid w:val="00A34DA0"/>
    <w:rsid w:val="00A357B5"/>
    <w:rsid w:val="00A35A0B"/>
    <w:rsid w:val="00A35BD0"/>
    <w:rsid w:val="00A35C6F"/>
    <w:rsid w:val="00A362CB"/>
    <w:rsid w:val="00A36DEA"/>
    <w:rsid w:val="00A37283"/>
    <w:rsid w:val="00A372FF"/>
    <w:rsid w:val="00A3747D"/>
    <w:rsid w:val="00A37A59"/>
    <w:rsid w:val="00A40531"/>
    <w:rsid w:val="00A40660"/>
    <w:rsid w:val="00A412BF"/>
    <w:rsid w:val="00A41821"/>
    <w:rsid w:val="00A41C5C"/>
    <w:rsid w:val="00A41EF0"/>
    <w:rsid w:val="00A422A2"/>
    <w:rsid w:val="00A42659"/>
    <w:rsid w:val="00A43082"/>
    <w:rsid w:val="00A43291"/>
    <w:rsid w:val="00A4339C"/>
    <w:rsid w:val="00A4392A"/>
    <w:rsid w:val="00A43F82"/>
    <w:rsid w:val="00A4424E"/>
    <w:rsid w:val="00A44499"/>
    <w:rsid w:val="00A44882"/>
    <w:rsid w:val="00A44E28"/>
    <w:rsid w:val="00A45371"/>
    <w:rsid w:val="00A4570E"/>
    <w:rsid w:val="00A45767"/>
    <w:rsid w:val="00A4579D"/>
    <w:rsid w:val="00A45A3B"/>
    <w:rsid w:val="00A45C5B"/>
    <w:rsid w:val="00A46FAD"/>
    <w:rsid w:val="00A47B4B"/>
    <w:rsid w:val="00A5044D"/>
    <w:rsid w:val="00A50B00"/>
    <w:rsid w:val="00A50C6D"/>
    <w:rsid w:val="00A50D49"/>
    <w:rsid w:val="00A511FB"/>
    <w:rsid w:val="00A514EB"/>
    <w:rsid w:val="00A51BD1"/>
    <w:rsid w:val="00A521E0"/>
    <w:rsid w:val="00A524C8"/>
    <w:rsid w:val="00A5291D"/>
    <w:rsid w:val="00A52AFD"/>
    <w:rsid w:val="00A52DC6"/>
    <w:rsid w:val="00A52EDB"/>
    <w:rsid w:val="00A530C2"/>
    <w:rsid w:val="00A542F6"/>
    <w:rsid w:val="00A54608"/>
    <w:rsid w:val="00A54A90"/>
    <w:rsid w:val="00A54B0B"/>
    <w:rsid w:val="00A54D16"/>
    <w:rsid w:val="00A553DF"/>
    <w:rsid w:val="00A5579B"/>
    <w:rsid w:val="00A55877"/>
    <w:rsid w:val="00A55BB7"/>
    <w:rsid w:val="00A55E76"/>
    <w:rsid w:val="00A5637C"/>
    <w:rsid w:val="00A56735"/>
    <w:rsid w:val="00A56C2C"/>
    <w:rsid w:val="00A57311"/>
    <w:rsid w:val="00A577E2"/>
    <w:rsid w:val="00A57BD6"/>
    <w:rsid w:val="00A57F96"/>
    <w:rsid w:val="00A606AC"/>
    <w:rsid w:val="00A609BC"/>
    <w:rsid w:val="00A60B4F"/>
    <w:rsid w:val="00A60EBB"/>
    <w:rsid w:val="00A6153C"/>
    <w:rsid w:val="00A615AF"/>
    <w:rsid w:val="00A61828"/>
    <w:rsid w:val="00A6189D"/>
    <w:rsid w:val="00A61919"/>
    <w:rsid w:val="00A61F65"/>
    <w:rsid w:val="00A6218C"/>
    <w:rsid w:val="00A621F3"/>
    <w:rsid w:val="00A623EF"/>
    <w:rsid w:val="00A62454"/>
    <w:rsid w:val="00A627E0"/>
    <w:rsid w:val="00A62953"/>
    <w:rsid w:val="00A631D8"/>
    <w:rsid w:val="00A63244"/>
    <w:rsid w:val="00A6367F"/>
    <w:rsid w:val="00A636E5"/>
    <w:rsid w:val="00A63872"/>
    <w:rsid w:val="00A63A37"/>
    <w:rsid w:val="00A64196"/>
    <w:rsid w:val="00A641CA"/>
    <w:rsid w:val="00A644F8"/>
    <w:rsid w:val="00A647A9"/>
    <w:rsid w:val="00A649B4"/>
    <w:rsid w:val="00A64BC7"/>
    <w:rsid w:val="00A64EB1"/>
    <w:rsid w:val="00A6521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6CB0"/>
    <w:rsid w:val="00A6743F"/>
    <w:rsid w:val="00A677C1"/>
    <w:rsid w:val="00A67A8E"/>
    <w:rsid w:val="00A67AC6"/>
    <w:rsid w:val="00A7075B"/>
    <w:rsid w:val="00A70A35"/>
    <w:rsid w:val="00A7141F"/>
    <w:rsid w:val="00A71D6B"/>
    <w:rsid w:val="00A71F00"/>
    <w:rsid w:val="00A726A3"/>
    <w:rsid w:val="00A726DE"/>
    <w:rsid w:val="00A73242"/>
    <w:rsid w:val="00A73788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A5"/>
    <w:rsid w:val="00A7735F"/>
    <w:rsid w:val="00A7779A"/>
    <w:rsid w:val="00A806D6"/>
    <w:rsid w:val="00A80E5B"/>
    <w:rsid w:val="00A8135C"/>
    <w:rsid w:val="00A81633"/>
    <w:rsid w:val="00A81656"/>
    <w:rsid w:val="00A81694"/>
    <w:rsid w:val="00A81D9B"/>
    <w:rsid w:val="00A8221B"/>
    <w:rsid w:val="00A82508"/>
    <w:rsid w:val="00A82A43"/>
    <w:rsid w:val="00A82C1E"/>
    <w:rsid w:val="00A831F0"/>
    <w:rsid w:val="00A8334C"/>
    <w:rsid w:val="00A835B2"/>
    <w:rsid w:val="00A83BF1"/>
    <w:rsid w:val="00A83CA0"/>
    <w:rsid w:val="00A84298"/>
    <w:rsid w:val="00A844CE"/>
    <w:rsid w:val="00A84EBF"/>
    <w:rsid w:val="00A84FE2"/>
    <w:rsid w:val="00A8514F"/>
    <w:rsid w:val="00A8518C"/>
    <w:rsid w:val="00A85237"/>
    <w:rsid w:val="00A8523D"/>
    <w:rsid w:val="00A85661"/>
    <w:rsid w:val="00A8579F"/>
    <w:rsid w:val="00A85FFF"/>
    <w:rsid w:val="00A867E7"/>
    <w:rsid w:val="00A86A13"/>
    <w:rsid w:val="00A86F67"/>
    <w:rsid w:val="00A86FEF"/>
    <w:rsid w:val="00A8706A"/>
    <w:rsid w:val="00A87482"/>
    <w:rsid w:val="00A875D8"/>
    <w:rsid w:val="00A87772"/>
    <w:rsid w:val="00A87DD6"/>
    <w:rsid w:val="00A87E67"/>
    <w:rsid w:val="00A87F22"/>
    <w:rsid w:val="00A87F4E"/>
    <w:rsid w:val="00A90134"/>
    <w:rsid w:val="00A901CB"/>
    <w:rsid w:val="00A905F1"/>
    <w:rsid w:val="00A9061F"/>
    <w:rsid w:val="00A90E27"/>
    <w:rsid w:val="00A91218"/>
    <w:rsid w:val="00A91469"/>
    <w:rsid w:val="00A9164F"/>
    <w:rsid w:val="00A91F3E"/>
    <w:rsid w:val="00A92457"/>
    <w:rsid w:val="00A925B2"/>
    <w:rsid w:val="00A927EE"/>
    <w:rsid w:val="00A92B81"/>
    <w:rsid w:val="00A934FE"/>
    <w:rsid w:val="00A93800"/>
    <w:rsid w:val="00A938E5"/>
    <w:rsid w:val="00A93942"/>
    <w:rsid w:val="00A93B3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18"/>
    <w:rsid w:val="00A96058"/>
    <w:rsid w:val="00A964EC"/>
    <w:rsid w:val="00A9692B"/>
    <w:rsid w:val="00A96CF6"/>
    <w:rsid w:val="00A96D7E"/>
    <w:rsid w:val="00A9727C"/>
    <w:rsid w:val="00A9763B"/>
    <w:rsid w:val="00A97666"/>
    <w:rsid w:val="00A97B8C"/>
    <w:rsid w:val="00A97DBD"/>
    <w:rsid w:val="00A97EF9"/>
    <w:rsid w:val="00AA0003"/>
    <w:rsid w:val="00AA1264"/>
    <w:rsid w:val="00AA13A6"/>
    <w:rsid w:val="00AA158B"/>
    <w:rsid w:val="00AA1740"/>
    <w:rsid w:val="00AA1D12"/>
    <w:rsid w:val="00AA1EEC"/>
    <w:rsid w:val="00AA20A1"/>
    <w:rsid w:val="00AA210C"/>
    <w:rsid w:val="00AA29F2"/>
    <w:rsid w:val="00AA2A83"/>
    <w:rsid w:val="00AA2CD8"/>
    <w:rsid w:val="00AA30A2"/>
    <w:rsid w:val="00AA3AD3"/>
    <w:rsid w:val="00AA461D"/>
    <w:rsid w:val="00AA4C09"/>
    <w:rsid w:val="00AA4CAE"/>
    <w:rsid w:val="00AA4D21"/>
    <w:rsid w:val="00AA4F41"/>
    <w:rsid w:val="00AA4FE5"/>
    <w:rsid w:val="00AA551F"/>
    <w:rsid w:val="00AA5584"/>
    <w:rsid w:val="00AA576F"/>
    <w:rsid w:val="00AA57CC"/>
    <w:rsid w:val="00AA5B7F"/>
    <w:rsid w:val="00AA6026"/>
    <w:rsid w:val="00AA6206"/>
    <w:rsid w:val="00AA630A"/>
    <w:rsid w:val="00AA635B"/>
    <w:rsid w:val="00AA69EF"/>
    <w:rsid w:val="00AA6F21"/>
    <w:rsid w:val="00AA6F9A"/>
    <w:rsid w:val="00AA7133"/>
    <w:rsid w:val="00AA7C4F"/>
    <w:rsid w:val="00AB001C"/>
    <w:rsid w:val="00AB02C8"/>
    <w:rsid w:val="00AB05BC"/>
    <w:rsid w:val="00AB066E"/>
    <w:rsid w:val="00AB06B8"/>
    <w:rsid w:val="00AB06E6"/>
    <w:rsid w:val="00AB0ADE"/>
    <w:rsid w:val="00AB0B59"/>
    <w:rsid w:val="00AB0CA0"/>
    <w:rsid w:val="00AB0D31"/>
    <w:rsid w:val="00AB102D"/>
    <w:rsid w:val="00AB1705"/>
    <w:rsid w:val="00AB1917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3F9D"/>
    <w:rsid w:val="00AB4157"/>
    <w:rsid w:val="00AB42FF"/>
    <w:rsid w:val="00AB4300"/>
    <w:rsid w:val="00AB513E"/>
    <w:rsid w:val="00AB51DA"/>
    <w:rsid w:val="00AB53BA"/>
    <w:rsid w:val="00AB55C2"/>
    <w:rsid w:val="00AB57AD"/>
    <w:rsid w:val="00AB583A"/>
    <w:rsid w:val="00AB642C"/>
    <w:rsid w:val="00AB644A"/>
    <w:rsid w:val="00AB6458"/>
    <w:rsid w:val="00AB6CA0"/>
    <w:rsid w:val="00AB7630"/>
    <w:rsid w:val="00AB76D5"/>
    <w:rsid w:val="00AB7787"/>
    <w:rsid w:val="00AB78AC"/>
    <w:rsid w:val="00AB7913"/>
    <w:rsid w:val="00AC0169"/>
    <w:rsid w:val="00AC0993"/>
    <w:rsid w:val="00AC0CC3"/>
    <w:rsid w:val="00AC1281"/>
    <w:rsid w:val="00AC21BA"/>
    <w:rsid w:val="00AC22C7"/>
    <w:rsid w:val="00AC2799"/>
    <w:rsid w:val="00AC2D4E"/>
    <w:rsid w:val="00AC2DA6"/>
    <w:rsid w:val="00AC3084"/>
    <w:rsid w:val="00AC3431"/>
    <w:rsid w:val="00AC38E9"/>
    <w:rsid w:val="00AC3951"/>
    <w:rsid w:val="00AC45D6"/>
    <w:rsid w:val="00AC47BB"/>
    <w:rsid w:val="00AC4D1B"/>
    <w:rsid w:val="00AC4D53"/>
    <w:rsid w:val="00AC4D9E"/>
    <w:rsid w:val="00AC4E2E"/>
    <w:rsid w:val="00AC5363"/>
    <w:rsid w:val="00AC5BBE"/>
    <w:rsid w:val="00AC5C2A"/>
    <w:rsid w:val="00AC61B3"/>
    <w:rsid w:val="00AC63F4"/>
    <w:rsid w:val="00AC6786"/>
    <w:rsid w:val="00AC7470"/>
    <w:rsid w:val="00AC7AF4"/>
    <w:rsid w:val="00AC7DA8"/>
    <w:rsid w:val="00AC7DE9"/>
    <w:rsid w:val="00AD12BD"/>
    <w:rsid w:val="00AD1429"/>
    <w:rsid w:val="00AD163D"/>
    <w:rsid w:val="00AD1860"/>
    <w:rsid w:val="00AD1AA6"/>
    <w:rsid w:val="00AD1B21"/>
    <w:rsid w:val="00AD1DFE"/>
    <w:rsid w:val="00AD1F06"/>
    <w:rsid w:val="00AD23E9"/>
    <w:rsid w:val="00AD284F"/>
    <w:rsid w:val="00AD288C"/>
    <w:rsid w:val="00AD2ACB"/>
    <w:rsid w:val="00AD2D96"/>
    <w:rsid w:val="00AD2FA8"/>
    <w:rsid w:val="00AD3042"/>
    <w:rsid w:val="00AD3047"/>
    <w:rsid w:val="00AD31A9"/>
    <w:rsid w:val="00AD32CD"/>
    <w:rsid w:val="00AD3338"/>
    <w:rsid w:val="00AD33C3"/>
    <w:rsid w:val="00AD34A1"/>
    <w:rsid w:val="00AD353F"/>
    <w:rsid w:val="00AD379F"/>
    <w:rsid w:val="00AD3935"/>
    <w:rsid w:val="00AD3A12"/>
    <w:rsid w:val="00AD3A6B"/>
    <w:rsid w:val="00AD3BEC"/>
    <w:rsid w:val="00AD4597"/>
    <w:rsid w:val="00AD48F5"/>
    <w:rsid w:val="00AD48F9"/>
    <w:rsid w:val="00AD4C34"/>
    <w:rsid w:val="00AD5575"/>
    <w:rsid w:val="00AD57E1"/>
    <w:rsid w:val="00AD6980"/>
    <w:rsid w:val="00AD6C7F"/>
    <w:rsid w:val="00AD6E06"/>
    <w:rsid w:val="00AD6EEB"/>
    <w:rsid w:val="00AD70C9"/>
    <w:rsid w:val="00AD732B"/>
    <w:rsid w:val="00AD75A6"/>
    <w:rsid w:val="00AD7927"/>
    <w:rsid w:val="00AD7E17"/>
    <w:rsid w:val="00AD7FE7"/>
    <w:rsid w:val="00AE0160"/>
    <w:rsid w:val="00AE09A6"/>
    <w:rsid w:val="00AE0D23"/>
    <w:rsid w:val="00AE0E9E"/>
    <w:rsid w:val="00AE14B7"/>
    <w:rsid w:val="00AE19D1"/>
    <w:rsid w:val="00AE1D09"/>
    <w:rsid w:val="00AE2205"/>
    <w:rsid w:val="00AE232B"/>
    <w:rsid w:val="00AE26F5"/>
    <w:rsid w:val="00AE2968"/>
    <w:rsid w:val="00AE2C05"/>
    <w:rsid w:val="00AE3004"/>
    <w:rsid w:val="00AE3163"/>
    <w:rsid w:val="00AE3627"/>
    <w:rsid w:val="00AE376E"/>
    <w:rsid w:val="00AE3839"/>
    <w:rsid w:val="00AE3A04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766"/>
    <w:rsid w:val="00AF0DC7"/>
    <w:rsid w:val="00AF0FFE"/>
    <w:rsid w:val="00AF1414"/>
    <w:rsid w:val="00AF15C3"/>
    <w:rsid w:val="00AF19CD"/>
    <w:rsid w:val="00AF1BBF"/>
    <w:rsid w:val="00AF25F3"/>
    <w:rsid w:val="00AF26A9"/>
    <w:rsid w:val="00AF28B0"/>
    <w:rsid w:val="00AF2A13"/>
    <w:rsid w:val="00AF2DED"/>
    <w:rsid w:val="00AF30C6"/>
    <w:rsid w:val="00AF3560"/>
    <w:rsid w:val="00AF3AF8"/>
    <w:rsid w:val="00AF3C80"/>
    <w:rsid w:val="00AF3C8C"/>
    <w:rsid w:val="00AF3EBA"/>
    <w:rsid w:val="00AF4095"/>
    <w:rsid w:val="00AF41FC"/>
    <w:rsid w:val="00AF42C4"/>
    <w:rsid w:val="00AF4447"/>
    <w:rsid w:val="00AF457C"/>
    <w:rsid w:val="00AF4ABD"/>
    <w:rsid w:val="00AF52F6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724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678"/>
    <w:rsid w:val="00B0391E"/>
    <w:rsid w:val="00B039CE"/>
    <w:rsid w:val="00B03BB8"/>
    <w:rsid w:val="00B03D26"/>
    <w:rsid w:val="00B04252"/>
    <w:rsid w:val="00B04AD7"/>
    <w:rsid w:val="00B04D36"/>
    <w:rsid w:val="00B04F11"/>
    <w:rsid w:val="00B05003"/>
    <w:rsid w:val="00B05189"/>
    <w:rsid w:val="00B0519B"/>
    <w:rsid w:val="00B0540A"/>
    <w:rsid w:val="00B05688"/>
    <w:rsid w:val="00B0588E"/>
    <w:rsid w:val="00B06269"/>
    <w:rsid w:val="00B06771"/>
    <w:rsid w:val="00B06C77"/>
    <w:rsid w:val="00B07390"/>
    <w:rsid w:val="00B075EC"/>
    <w:rsid w:val="00B076A7"/>
    <w:rsid w:val="00B076C4"/>
    <w:rsid w:val="00B07CBE"/>
    <w:rsid w:val="00B108ED"/>
    <w:rsid w:val="00B1093D"/>
    <w:rsid w:val="00B10DF3"/>
    <w:rsid w:val="00B11882"/>
    <w:rsid w:val="00B11E29"/>
    <w:rsid w:val="00B12460"/>
    <w:rsid w:val="00B12A8C"/>
    <w:rsid w:val="00B12F39"/>
    <w:rsid w:val="00B13003"/>
    <w:rsid w:val="00B130DD"/>
    <w:rsid w:val="00B135CD"/>
    <w:rsid w:val="00B137BE"/>
    <w:rsid w:val="00B13829"/>
    <w:rsid w:val="00B13BB3"/>
    <w:rsid w:val="00B13F1F"/>
    <w:rsid w:val="00B13F73"/>
    <w:rsid w:val="00B14251"/>
    <w:rsid w:val="00B144C1"/>
    <w:rsid w:val="00B147CC"/>
    <w:rsid w:val="00B15141"/>
    <w:rsid w:val="00B151C6"/>
    <w:rsid w:val="00B15A02"/>
    <w:rsid w:val="00B16815"/>
    <w:rsid w:val="00B16B5F"/>
    <w:rsid w:val="00B16D08"/>
    <w:rsid w:val="00B1736C"/>
    <w:rsid w:val="00B173F4"/>
    <w:rsid w:val="00B17653"/>
    <w:rsid w:val="00B17744"/>
    <w:rsid w:val="00B17D3E"/>
    <w:rsid w:val="00B20057"/>
    <w:rsid w:val="00B2043A"/>
    <w:rsid w:val="00B20CD7"/>
    <w:rsid w:val="00B20E2B"/>
    <w:rsid w:val="00B20EC8"/>
    <w:rsid w:val="00B20F3D"/>
    <w:rsid w:val="00B21016"/>
    <w:rsid w:val="00B214D2"/>
    <w:rsid w:val="00B215F9"/>
    <w:rsid w:val="00B217CD"/>
    <w:rsid w:val="00B2197E"/>
    <w:rsid w:val="00B21B67"/>
    <w:rsid w:val="00B21CA7"/>
    <w:rsid w:val="00B22472"/>
    <w:rsid w:val="00B233A9"/>
    <w:rsid w:val="00B239CC"/>
    <w:rsid w:val="00B23C57"/>
    <w:rsid w:val="00B23E2E"/>
    <w:rsid w:val="00B24002"/>
    <w:rsid w:val="00B240FE"/>
    <w:rsid w:val="00B24106"/>
    <w:rsid w:val="00B2423D"/>
    <w:rsid w:val="00B24F49"/>
    <w:rsid w:val="00B25585"/>
    <w:rsid w:val="00B2571D"/>
    <w:rsid w:val="00B25A0E"/>
    <w:rsid w:val="00B25A70"/>
    <w:rsid w:val="00B25A75"/>
    <w:rsid w:val="00B25BD8"/>
    <w:rsid w:val="00B25D99"/>
    <w:rsid w:val="00B25DE7"/>
    <w:rsid w:val="00B25E1D"/>
    <w:rsid w:val="00B25F9A"/>
    <w:rsid w:val="00B2613A"/>
    <w:rsid w:val="00B263BE"/>
    <w:rsid w:val="00B267CF"/>
    <w:rsid w:val="00B269CE"/>
    <w:rsid w:val="00B2757B"/>
    <w:rsid w:val="00B27D54"/>
    <w:rsid w:val="00B30063"/>
    <w:rsid w:val="00B317EB"/>
    <w:rsid w:val="00B31BD3"/>
    <w:rsid w:val="00B31E07"/>
    <w:rsid w:val="00B31E5F"/>
    <w:rsid w:val="00B322A7"/>
    <w:rsid w:val="00B32487"/>
    <w:rsid w:val="00B32607"/>
    <w:rsid w:val="00B326BE"/>
    <w:rsid w:val="00B32F7F"/>
    <w:rsid w:val="00B33126"/>
    <w:rsid w:val="00B3370A"/>
    <w:rsid w:val="00B338CE"/>
    <w:rsid w:val="00B3396B"/>
    <w:rsid w:val="00B33BE6"/>
    <w:rsid w:val="00B33F7C"/>
    <w:rsid w:val="00B34390"/>
    <w:rsid w:val="00B3539A"/>
    <w:rsid w:val="00B35CB3"/>
    <w:rsid w:val="00B35F8E"/>
    <w:rsid w:val="00B36D0F"/>
    <w:rsid w:val="00B3754F"/>
    <w:rsid w:val="00B376AE"/>
    <w:rsid w:val="00B4003E"/>
    <w:rsid w:val="00B40292"/>
    <w:rsid w:val="00B40337"/>
    <w:rsid w:val="00B403FF"/>
    <w:rsid w:val="00B404D6"/>
    <w:rsid w:val="00B406B2"/>
    <w:rsid w:val="00B40D73"/>
    <w:rsid w:val="00B40E77"/>
    <w:rsid w:val="00B4110D"/>
    <w:rsid w:val="00B411A3"/>
    <w:rsid w:val="00B412CB"/>
    <w:rsid w:val="00B416D8"/>
    <w:rsid w:val="00B41B34"/>
    <w:rsid w:val="00B4265E"/>
    <w:rsid w:val="00B42879"/>
    <w:rsid w:val="00B430D3"/>
    <w:rsid w:val="00B4327E"/>
    <w:rsid w:val="00B437BD"/>
    <w:rsid w:val="00B43985"/>
    <w:rsid w:val="00B439FA"/>
    <w:rsid w:val="00B43D4D"/>
    <w:rsid w:val="00B43FBA"/>
    <w:rsid w:val="00B440CF"/>
    <w:rsid w:val="00B4418B"/>
    <w:rsid w:val="00B443C5"/>
    <w:rsid w:val="00B4485B"/>
    <w:rsid w:val="00B44B05"/>
    <w:rsid w:val="00B45012"/>
    <w:rsid w:val="00B4576D"/>
    <w:rsid w:val="00B4584D"/>
    <w:rsid w:val="00B45A61"/>
    <w:rsid w:val="00B45AC0"/>
    <w:rsid w:val="00B45C5B"/>
    <w:rsid w:val="00B46501"/>
    <w:rsid w:val="00B47784"/>
    <w:rsid w:val="00B4783F"/>
    <w:rsid w:val="00B47858"/>
    <w:rsid w:val="00B479C7"/>
    <w:rsid w:val="00B47CEF"/>
    <w:rsid w:val="00B50261"/>
    <w:rsid w:val="00B504F7"/>
    <w:rsid w:val="00B50650"/>
    <w:rsid w:val="00B50810"/>
    <w:rsid w:val="00B50933"/>
    <w:rsid w:val="00B50A32"/>
    <w:rsid w:val="00B50E09"/>
    <w:rsid w:val="00B51420"/>
    <w:rsid w:val="00B51526"/>
    <w:rsid w:val="00B517F1"/>
    <w:rsid w:val="00B51A40"/>
    <w:rsid w:val="00B51FD9"/>
    <w:rsid w:val="00B5238F"/>
    <w:rsid w:val="00B529F2"/>
    <w:rsid w:val="00B52EC8"/>
    <w:rsid w:val="00B530A9"/>
    <w:rsid w:val="00B5370C"/>
    <w:rsid w:val="00B53891"/>
    <w:rsid w:val="00B53EF5"/>
    <w:rsid w:val="00B541E6"/>
    <w:rsid w:val="00B542BA"/>
    <w:rsid w:val="00B54870"/>
    <w:rsid w:val="00B54989"/>
    <w:rsid w:val="00B54BA4"/>
    <w:rsid w:val="00B54CC5"/>
    <w:rsid w:val="00B553CF"/>
    <w:rsid w:val="00B555B8"/>
    <w:rsid w:val="00B55ACA"/>
    <w:rsid w:val="00B561BD"/>
    <w:rsid w:val="00B5665E"/>
    <w:rsid w:val="00B566E0"/>
    <w:rsid w:val="00B5685D"/>
    <w:rsid w:val="00B568F0"/>
    <w:rsid w:val="00B56E91"/>
    <w:rsid w:val="00B56F22"/>
    <w:rsid w:val="00B574BA"/>
    <w:rsid w:val="00B57861"/>
    <w:rsid w:val="00B57B29"/>
    <w:rsid w:val="00B60407"/>
    <w:rsid w:val="00B6059C"/>
    <w:rsid w:val="00B60C42"/>
    <w:rsid w:val="00B60E6E"/>
    <w:rsid w:val="00B6112D"/>
    <w:rsid w:val="00B6156C"/>
    <w:rsid w:val="00B619AF"/>
    <w:rsid w:val="00B61B85"/>
    <w:rsid w:val="00B61CFF"/>
    <w:rsid w:val="00B61F08"/>
    <w:rsid w:val="00B61F70"/>
    <w:rsid w:val="00B62185"/>
    <w:rsid w:val="00B6237B"/>
    <w:rsid w:val="00B62894"/>
    <w:rsid w:val="00B62A18"/>
    <w:rsid w:val="00B63784"/>
    <w:rsid w:val="00B63870"/>
    <w:rsid w:val="00B63A83"/>
    <w:rsid w:val="00B63E23"/>
    <w:rsid w:val="00B640AB"/>
    <w:rsid w:val="00B64124"/>
    <w:rsid w:val="00B64398"/>
    <w:rsid w:val="00B64484"/>
    <w:rsid w:val="00B645F8"/>
    <w:rsid w:val="00B64A44"/>
    <w:rsid w:val="00B64D34"/>
    <w:rsid w:val="00B652B0"/>
    <w:rsid w:val="00B65771"/>
    <w:rsid w:val="00B6589A"/>
    <w:rsid w:val="00B65BC1"/>
    <w:rsid w:val="00B65D71"/>
    <w:rsid w:val="00B65ED1"/>
    <w:rsid w:val="00B664A6"/>
    <w:rsid w:val="00B664EC"/>
    <w:rsid w:val="00B665AF"/>
    <w:rsid w:val="00B66801"/>
    <w:rsid w:val="00B668B4"/>
    <w:rsid w:val="00B66FFC"/>
    <w:rsid w:val="00B6749C"/>
    <w:rsid w:val="00B6796C"/>
    <w:rsid w:val="00B67B2B"/>
    <w:rsid w:val="00B7021B"/>
    <w:rsid w:val="00B70333"/>
    <w:rsid w:val="00B7042F"/>
    <w:rsid w:val="00B70A03"/>
    <w:rsid w:val="00B70A49"/>
    <w:rsid w:val="00B70EDB"/>
    <w:rsid w:val="00B71A5D"/>
    <w:rsid w:val="00B7273B"/>
    <w:rsid w:val="00B727B8"/>
    <w:rsid w:val="00B72CE6"/>
    <w:rsid w:val="00B73453"/>
    <w:rsid w:val="00B737C7"/>
    <w:rsid w:val="00B73E00"/>
    <w:rsid w:val="00B73E31"/>
    <w:rsid w:val="00B73FD8"/>
    <w:rsid w:val="00B74A0D"/>
    <w:rsid w:val="00B74E7A"/>
    <w:rsid w:val="00B74EC0"/>
    <w:rsid w:val="00B75542"/>
    <w:rsid w:val="00B75667"/>
    <w:rsid w:val="00B7596E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A25"/>
    <w:rsid w:val="00B80F5B"/>
    <w:rsid w:val="00B81415"/>
    <w:rsid w:val="00B81578"/>
    <w:rsid w:val="00B81684"/>
    <w:rsid w:val="00B817F4"/>
    <w:rsid w:val="00B820AE"/>
    <w:rsid w:val="00B821AB"/>
    <w:rsid w:val="00B8282F"/>
    <w:rsid w:val="00B82A8C"/>
    <w:rsid w:val="00B830F7"/>
    <w:rsid w:val="00B8321E"/>
    <w:rsid w:val="00B83791"/>
    <w:rsid w:val="00B837F5"/>
    <w:rsid w:val="00B83AC3"/>
    <w:rsid w:val="00B83DAC"/>
    <w:rsid w:val="00B83DF6"/>
    <w:rsid w:val="00B841D6"/>
    <w:rsid w:val="00B8425C"/>
    <w:rsid w:val="00B845D2"/>
    <w:rsid w:val="00B84BE8"/>
    <w:rsid w:val="00B855A8"/>
    <w:rsid w:val="00B85837"/>
    <w:rsid w:val="00B85C1C"/>
    <w:rsid w:val="00B85F67"/>
    <w:rsid w:val="00B86557"/>
    <w:rsid w:val="00B86BEC"/>
    <w:rsid w:val="00B86C3F"/>
    <w:rsid w:val="00B87C60"/>
    <w:rsid w:val="00B90165"/>
    <w:rsid w:val="00B91356"/>
    <w:rsid w:val="00B91E9D"/>
    <w:rsid w:val="00B922C4"/>
    <w:rsid w:val="00B926E0"/>
    <w:rsid w:val="00B92AD4"/>
    <w:rsid w:val="00B92BF1"/>
    <w:rsid w:val="00B93046"/>
    <w:rsid w:val="00B932E1"/>
    <w:rsid w:val="00B93639"/>
    <w:rsid w:val="00B93BA0"/>
    <w:rsid w:val="00B93C36"/>
    <w:rsid w:val="00B93E38"/>
    <w:rsid w:val="00B94054"/>
    <w:rsid w:val="00B94104"/>
    <w:rsid w:val="00B94253"/>
    <w:rsid w:val="00B9436E"/>
    <w:rsid w:val="00B946E7"/>
    <w:rsid w:val="00B94A1C"/>
    <w:rsid w:val="00B94D0D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7E3"/>
    <w:rsid w:val="00B96CF0"/>
    <w:rsid w:val="00B96DA2"/>
    <w:rsid w:val="00B977E6"/>
    <w:rsid w:val="00B97ECC"/>
    <w:rsid w:val="00BA04F2"/>
    <w:rsid w:val="00BA067F"/>
    <w:rsid w:val="00BA0B95"/>
    <w:rsid w:val="00BA13E0"/>
    <w:rsid w:val="00BA17C4"/>
    <w:rsid w:val="00BA270E"/>
    <w:rsid w:val="00BA2729"/>
    <w:rsid w:val="00BA283C"/>
    <w:rsid w:val="00BA2AEB"/>
    <w:rsid w:val="00BA2B41"/>
    <w:rsid w:val="00BA3603"/>
    <w:rsid w:val="00BA36E8"/>
    <w:rsid w:val="00BA3726"/>
    <w:rsid w:val="00BA388C"/>
    <w:rsid w:val="00BA3974"/>
    <w:rsid w:val="00BA3C13"/>
    <w:rsid w:val="00BA3CC9"/>
    <w:rsid w:val="00BA3D2F"/>
    <w:rsid w:val="00BA3F29"/>
    <w:rsid w:val="00BA40B9"/>
    <w:rsid w:val="00BA40BE"/>
    <w:rsid w:val="00BA47B3"/>
    <w:rsid w:val="00BA48E0"/>
    <w:rsid w:val="00BA48EB"/>
    <w:rsid w:val="00BA4BAA"/>
    <w:rsid w:val="00BA4CF4"/>
    <w:rsid w:val="00BA54FB"/>
    <w:rsid w:val="00BA5A62"/>
    <w:rsid w:val="00BA5AFB"/>
    <w:rsid w:val="00BA5C97"/>
    <w:rsid w:val="00BA5EFB"/>
    <w:rsid w:val="00BA659A"/>
    <w:rsid w:val="00BA65CC"/>
    <w:rsid w:val="00BA682B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1D60"/>
    <w:rsid w:val="00BB20E7"/>
    <w:rsid w:val="00BB225D"/>
    <w:rsid w:val="00BB2579"/>
    <w:rsid w:val="00BB277B"/>
    <w:rsid w:val="00BB2835"/>
    <w:rsid w:val="00BB2DAB"/>
    <w:rsid w:val="00BB365A"/>
    <w:rsid w:val="00BB3782"/>
    <w:rsid w:val="00BB37B0"/>
    <w:rsid w:val="00BB3827"/>
    <w:rsid w:val="00BB3D86"/>
    <w:rsid w:val="00BB3F4C"/>
    <w:rsid w:val="00BB463D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651F"/>
    <w:rsid w:val="00BB6BF0"/>
    <w:rsid w:val="00BB71EC"/>
    <w:rsid w:val="00BB724B"/>
    <w:rsid w:val="00BB740F"/>
    <w:rsid w:val="00BB7DB1"/>
    <w:rsid w:val="00BB7FD6"/>
    <w:rsid w:val="00BC032E"/>
    <w:rsid w:val="00BC0814"/>
    <w:rsid w:val="00BC0AE6"/>
    <w:rsid w:val="00BC1200"/>
    <w:rsid w:val="00BC16BF"/>
    <w:rsid w:val="00BC1B4B"/>
    <w:rsid w:val="00BC1B59"/>
    <w:rsid w:val="00BC201A"/>
    <w:rsid w:val="00BC2BC7"/>
    <w:rsid w:val="00BC2F45"/>
    <w:rsid w:val="00BC344E"/>
    <w:rsid w:val="00BC38B8"/>
    <w:rsid w:val="00BC3926"/>
    <w:rsid w:val="00BC3CF8"/>
    <w:rsid w:val="00BC4B9C"/>
    <w:rsid w:val="00BC5181"/>
    <w:rsid w:val="00BC56C1"/>
    <w:rsid w:val="00BC5CE2"/>
    <w:rsid w:val="00BC5E0B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ECB"/>
    <w:rsid w:val="00BD0FA2"/>
    <w:rsid w:val="00BD0FC4"/>
    <w:rsid w:val="00BD115F"/>
    <w:rsid w:val="00BD13ED"/>
    <w:rsid w:val="00BD140B"/>
    <w:rsid w:val="00BD1749"/>
    <w:rsid w:val="00BD1C89"/>
    <w:rsid w:val="00BD1EAA"/>
    <w:rsid w:val="00BD238C"/>
    <w:rsid w:val="00BD2A08"/>
    <w:rsid w:val="00BD2F55"/>
    <w:rsid w:val="00BD37A7"/>
    <w:rsid w:val="00BD3837"/>
    <w:rsid w:val="00BD385B"/>
    <w:rsid w:val="00BD386B"/>
    <w:rsid w:val="00BD3C69"/>
    <w:rsid w:val="00BD3D7A"/>
    <w:rsid w:val="00BD4355"/>
    <w:rsid w:val="00BD45CA"/>
    <w:rsid w:val="00BD4A64"/>
    <w:rsid w:val="00BD4DF4"/>
    <w:rsid w:val="00BD5296"/>
    <w:rsid w:val="00BD5304"/>
    <w:rsid w:val="00BD5A26"/>
    <w:rsid w:val="00BD5A74"/>
    <w:rsid w:val="00BD5CE4"/>
    <w:rsid w:val="00BD5D4D"/>
    <w:rsid w:val="00BD614C"/>
    <w:rsid w:val="00BD6429"/>
    <w:rsid w:val="00BD6509"/>
    <w:rsid w:val="00BD650D"/>
    <w:rsid w:val="00BD689C"/>
    <w:rsid w:val="00BD6A22"/>
    <w:rsid w:val="00BD72FD"/>
    <w:rsid w:val="00BD78B8"/>
    <w:rsid w:val="00BD7A82"/>
    <w:rsid w:val="00BD7F9E"/>
    <w:rsid w:val="00BE072F"/>
    <w:rsid w:val="00BE0C3B"/>
    <w:rsid w:val="00BE13B8"/>
    <w:rsid w:val="00BE15A3"/>
    <w:rsid w:val="00BE197A"/>
    <w:rsid w:val="00BE1A06"/>
    <w:rsid w:val="00BE2E99"/>
    <w:rsid w:val="00BE3389"/>
    <w:rsid w:val="00BE3AFA"/>
    <w:rsid w:val="00BE3F52"/>
    <w:rsid w:val="00BE403F"/>
    <w:rsid w:val="00BE5515"/>
    <w:rsid w:val="00BE5613"/>
    <w:rsid w:val="00BE5813"/>
    <w:rsid w:val="00BE5C7E"/>
    <w:rsid w:val="00BE650E"/>
    <w:rsid w:val="00BE65B3"/>
    <w:rsid w:val="00BE6649"/>
    <w:rsid w:val="00BE68B9"/>
    <w:rsid w:val="00BE7265"/>
    <w:rsid w:val="00BE7565"/>
    <w:rsid w:val="00BE76E2"/>
    <w:rsid w:val="00BE7A72"/>
    <w:rsid w:val="00BE7B27"/>
    <w:rsid w:val="00BF0089"/>
    <w:rsid w:val="00BF02C1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B4"/>
    <w:rsid w:val="00BF25D0"/>
    <w:rsid w:val="00BF2817"/>
    <w:rsid w:val="00BF2C65"/>
    <w:rsid w:val="00BF2CFA"/>
    <w:rsid w:val="00BF2F39"/>
    <w:rsid w:val="00BF31CB"/>
    <w:rsid w:val="00BF3AE6"/>
    <w:rsid w:val="00BF3C10"/>
    <w:rsid w:val="00BF4496"/>
    <w:rsid w:val="00BF459E"/>
    <w:rsid w:val="00BF46F1"/>
    <w:rsid w:val="00BF4923"/>
    <w:rsid w:val="00BF4B69"/>
    <w:rsid w:val="00BF52DB"/>
    <w:rsid w:val="00BF5350"/>
    <w:rsid w:val="00BF55D0"/>
    <w:rsid w:val="00BF5623"/>
    <w:rsid w:val="00BF56A8"/>
    <w:rsid w:val="00BF5B8D"/>
    <w:rsid w:val="00BF5EBA"/>
    <w:rsid w:val="00BF60E3"/>
    <w:rsid w:val="00BF6597"/>
    <w:rsid w:val="00BF6843"/>
    <w:rsid w:val="00BF691C"/>
    <w:rsid w:val="00BF6E0F"/>
    <w:rsid w:val="00BF6E89"/>
    <w:rsid w:val="00BF6FBF"/>
    <w:rsid w:val="00BF70A1"/>
    <w:rsid w:val="00BF70F8"/>
    <w:rsid w:val="00BF7CDD"/>
    <w:rsid w:val="00BF7D43"/>
    <w:rsid w:val="00C00F1A"/>
    <w:rsid w:val="00C010F5"/>
    <w:rsid w:val="00C0150F"/>
    <w:rsid w:val="00C01835"/>
    <w:rsid w:val="00C01DFD"/>
    <w:rsid w:val="00C02192"/>
    <w:rsid w:val="00C0279C"/>
    <w:rsid w:val="00C02CDE"/>
    <w:rsid w:val="00C034AA"/>
    <w:rsid w:val="00C03B7B"/>
    <w:rsid w:val="00C03C30"/>
    <w:rsid w:val="00C040A9"/>
    <w:rsid w:val="00C04339"/>
    <w:rsid w:val="00C04C6C"/>
    <w:rsid w:val="00C057E0"/>
    <w:rsid w:val="00C05863"/>
    <w:rsid w:val="00C05C20"/>
    <w:rsid w:val="00C06031"/>
    <w:rsid w:val="00C06066"/>
    <w:rsid w:val="00C0648A"/>
    <w:rsid w:val="00C067A4"/>
    <w:rsid w:val="00C06F8C"/>
    <w:rsid w:val="00C07A6C"/>
    <w:rsid w:val="00C07AE3"/>
    <w:rsid w:val="00C07AE4"/>
    <w:rsid w:val="00C10599"/>
    <w:rsid w:val="00C10F46"/>
    <w:rsid w:val="00C1114F"/>
    <w:rsid w:val="00C11183"/>
    <w:rsid w:val="00C11197"/>
    <w:rsid w:val="00C1157C"/>
    <w:rsid w:val="00C1184A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6F17"/>
    <w:rsid w:val="00C17099"/>
    <w:rsid w:val="00C170AE"/>
    <w:rsid w:val="00C173EB"/>
    <w:rsid w:val="00C17593"/>
    <w:rsid w:val="00C176B6"/>
    <w:rsid w:val="00C17D7E"/>
    <w:rsid w:val="00C17D89"/>
    <w:rsid w:val="00C20271"/>
    <w:rsid w:val="00C202D5"/>
    <w:rsid w:val="00C2068D"/>
    <w:rsid w:val="00C206C4"/>
    <w:rsid w:val="00C206EC"/>
    <w:rsid w:val="00C206F2"/>
    <w:rsid w:val="00C20DD5"/>
    <w:rsid w:val="00C20F2A"/>
    <w:rsid w:val="00C21563"/>
    <w:rsid w:val="00C22052"/>
    <w:rsid w:val="00C226CE"/>
    <w:rsid w:val="00C232DD"/>
    <w:rsid w:val="00C23876"/>
    <w:rsid w:val="00C2423A"/>
    <w:rsid w:val="00C24376"/>
    <w:rsid w:val="00C244D8"/>
    <w:rsid w:val="00C24789"/>
    <w:rsid w:val="00C24EE5"/>
    <w:rsid w:val="00C250CF"/>
    <w:rsid w:val="00C2544D"/>
    <w:rsid w:val="00C25DFE"/>
    <w:rsid w:val="00C26871"/>
    <w:rsid w:val="00C2695A"/>
    <w:rsid w:val="00C26EB2"/>
    <w:rsid w:val="00C27156"/>
    <w:rsid w:val="00C274BE"/>
    <w:rsid w:val="00C275D9"/>
    <w:rsid w:val="00C2769D"/>
    <w:rsid w:val="00C278D9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5A"/>
    <w:rsid w:val="00C337EC"/>
    <w:rsid w:val="00C339DE"/>
    <w:rsid w:val="00C33AA7"/>
    <w:rsid w:val="00C33B4D"/>
    <w:rsid w:val="00C33D12"/>
    <w:rsid w:val="00C33DCE"/>
    <w:rsid w:val="00C34089"/>
    <w:rsid w:val="00C3463A"/>
    <w:rsid w:val="00C346BB"/>
    <w:rsid w:val="00C346C1"/>
    <w:rsid w:val="00C34BDB"/>
    <w:rsid w:val="00C34C05"/>
    <w:rsid w:val="00C34D4B"/>
    <w:rsid w:val="00C34F16"/>
    <w:rsid w:val="00C3566B"/>
    <w:rsid w:val="00C35967"/>
    <w:rsid w:val="00C35AF3"/>
    <w:rsid w:val="00C35B23"/>
    <w:rsid w:val="00C36050"/>
    <w:rsid w:val="00C361B0"/>
    <w:rsid w:val="00C367B9"/>
    <w:rsid w:val="00C36DAD"/>
    <w:rsid w:val="00C37050"/>
    <w:rsid w:val="00C37DC1"/>
    <w:rsid w:val="00C37F8D"/>
    <w:rsid w:val="00C4018E"/>
    <w:rsid w:val="00C404D5"/>
    <w:rsid w:val="00C40AFE"/>
    <w:rsid w:val="00C40B7D"/>
    <w:rsid w:val="00C40CD4"/>
    <w:rsid w:val="00C41057"/>
    <w:rsid w:val="00C411E2"/>
    <w:rsid w:val="00C41CE9"/>
    <w:rsid w:val="00C41E8D"/>
    <w:rsid w:val="00C42130"/>
    <w:rsid w:val="00C4244C"/>
    <w:rsid w:val="00C42784"/>
    <w:rsid w:val="00C429E1"/>
    <w:rsid w:val="00C43651"/>
    <w:rsid w:val="00C439F0"/>
    <w:rsid w:val="00C43CE7"/>
    <w:rsid w:val="00C44189"/>
    <w:rsid w:val="00C447FB"/>
    <w:rsid w:val="00C44F96"/>
    <w:rsid w:val="00C44FF2"/>
    <w:rsid w:val="00C45043"/>
    <w:rsid w:val="00C454CB"/>
    <w:rsid w:val="00C4587D"/>
    <w:rsid w:val="00C45C66"/>
    <w:rsid w:val="00C4656D"/>
    <w:rsid w:val="00C470AA"/>
    <w:rsid w:val="00C47AE8"/>
    <w:rsid w:val="00C47B93"/>
    <w:rsid w:val="00C47BDE"/>
    <w:rsid w:val="00C5002F"/>
    <w:rsid w:val="00C503F9"/>
    <w:rsid w:val="00C508B7"/>
    <w:rsid w:val="00C509D3"/>
    <w:rsid w:val="00C51696"/>
    <w:rsid w:val="00C51D11"/>
    <w:rsid w:val="00C51D2B"/>
    <w:rsid w:val="00C51D30"/>
    <w:rsid w:val="00C51D5C"/>
    <w:rsid w:val="00C51F21"/>
    <w:rsid w:val="00C521CD"/>
    <w:rsid w:val="00C5257E"/>
    <w:rsid w:val="00C531B4"/>
    <w:rsid w:val="00C532F9"/>
    <w:rsid w:val="00C53E22"/>
    <w:rsid w:val="00C53E5B"/>
    <w:rsid w:val="00C54564"/>
    <w:rsid w:val="00C5486E"/>
    <w:rsid w:val="00C54989"/>
    <w:rsid w:val="00C54C14"/>
    <w:rsid w:val="00C54C62"/>
    <w:rsid w:val="00C54CBD"/>
    <w:rsid w:val="00C54CDD"/>
    <w:rsid w:val="00C54E82"/>
    <w:rsid w:val="00C55123"/>
    <w:rsid w:val="00C5589B"/>
    <w:rsid w:val="00C55A58"/>
    <w:rsid w:val="00C55E1E"/>
    <w:rsid w:val="00C55E23"/>
    <w:rsid w:val="00C55E27"/>
    <w:rsid w:val="00C5638E"/>
    <w:rsid w:val="00C56918"/>
    <w:rsid w:val="00C569CA"/>
    <w:rsid w:val="00C5733A"/>
    <w:rsid w:val="00C57CC6"/>
    <w:rsid w:val="00C601EB"/>
    <w:rsid w:val="00C602DB"/>
    <w:rsid w:val="00C60708"/>
    <w:rsid w:val="00C60936"/>
    <w:rsid w:val="00C60EC1"/>
    <w:rsid w:val="00C613E1"/>
    <w:rsid w:val="00C619CD"/>
    <w:rsid w:val="00C61B5A"/>
    <w:rsid w:val="00C61D30"/>
    <w:rsid w:val="00C61EE5"/>
    <w:rsid w:val="00C62027"/>
    <w:rsid w:val="00C62101"/>
    <w:rsid w:val="00C62997"/>
    <w:rsid w:val="00C62D64"/>
    <w:rsid w:val="00C63152"/>
    <w:rsid w:val="00C633AB"/>
    <w:rsid w:val="00C6343A"/>
    <w:rsid w:val="00C636B0"/>
    <w:rsid w:val="00C6403A"/>
    <w:rsid w:val="00C6409E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D44"/>
    <w:rsid w:val="00C67F34"/>
    <w:rsid w:val="00C7040D"/>
    <w:rsid w:val="00C70704"/>
    <w:rsid w:val="00C70B8C"/>
    <w:rsid w:val="00C70C8A"/>
    <w:rsid w:val="00C71327"/>
    <w:rsid w:val="00C71468"/>
    <w:rsid w:val="00C71A55"/>
    <w:rsid w:val="00C723AF"/>
    <w:rsid w:val="00C723CA"/>
    <w:rsid w:val="00C72EF5"/>
    <w:rsid w:val="00C7311B"/>
    <w:rsid w:val="00C7322E"/>
    <w:rsid w:val="00C733ED"/>
    <w:rsid w:val="00C7357D"/>
    <w:rsid w:val="00C73BF6"/>
    <w:rsid w:val="00C74157"/>
    <w:rsid w:val="00C7448E"/>
    <w:rsid w:val="00C74859"/>
    <w:rsid w:val="00C748A7"/>
    <w:rsid w:val="00C748E2"/>
    <w:rsid w:val="00C74B2A"/>
    <w:rsid w:val="00C74EE0"/>
    <w:rsid w:val="00C75004"/>
    <w:rsid w:val="00C750EB"/>
    <w:rsid w:val="00C752D7"/>
    <w:rsid w:val="00C755E8"/>
    <w:rsid w:val="00C75970"/>
    <w:rsid w:val="00C75AC4"/>
    <w:rsid w:val="00C75C9D"/>
    <w:rsid w:val="00C76547"/>
    <w:rsid w:val="00C76952"/>
    <w:rsid w:val="00C770F1"/>
    <w:rsid w:val="00C7731D"/>
    <w:rsid w:val="00C7799E"/>
    <w:rsid w:val="00C77C00"/>
    <w:rsid w:val="00C8013C"/>
    <w:rsid w:val="00C80441"/>
    <w:rsid w:val="00C80547"/>
    <w:rsid w:val="00C80DB5"/>
    <w:rsid w:val="00C811E8"/>
    <w:rsid w:val="00C814D4"/>
    <w:rsid w:val="00C8191D"/>
    <w:rsid w:val="00C8198E"/>
    <w:rsid w:val="00C81A85"/>
    <w:rsid w:val="00C81B30"/>
    <w:rsid w:val="00C8220B"/>
    <w:rsid w:val="00C82387"/>
    <w:rsid w:val="00C823D0"/>
    <w:rsid w:val="00C83012"/>
    <w:rsid w:val="00C831FC"/>
    <w:rsid w:val="00C8395C"/>
    <w:rsid w:val="00C83BAF"/>
    <w:rsid w:val="00C83D50"/>
    <w:rsid w:val="00C84231"/>
    <w:rsid w:val="00C847C8"/>
    <w:rsid w:val="00C84D5A"/>
    <w:rsid w:val="00C84DC3"/>
    <w:rsid w:val="00C85034"/>
    <w:rsid w:val="00C8509C"/>
    <w:rsid w:val="00C8526A"/>
    <w:rsid w:val="00C8534D"/>
    <w:rsid w:val="00C85ADE"/>
    <w:rsid w:val="00C85F12"/>
    <w:rsid w:val="00C86379"/>
    <w:rsid w:val="00C864DB"/>
    <w:rsid w:val="00C8669B"/>
    <w:rsid w:val="00C86E99"/>
    <w:rsid w:val="00C870BA"/>
    <w:rsid w:val="00C8781D"/>
    <w:rsid w:val="00C878E9"/>
    <w:rsid w:val="00C87AF9"/>
    <w:rsid w:val="00C901A9"/>
    <w:rsid w:val="00C9047A"/>
    <w:rsid w:val="00C9047B"/>
    <w:rsid w:val="00C905AC"/>
    <w:rsid w:val="00C90991"/>
    <w:rsid w:val="00C90B43"/>
    <w:rsid w:val="00C90C65"/>
    <w:rsid w:val="00C90C82"/>
    <w:rsid w:val="00C90F7A"/>
    <w:rsid w:val="00C90FCD"/>
    <w:rsid w:val="00C91CFB"/>
    <w:rsid w:val="00C91FAC"/>
    <w:rsid w:val="00C9220C"/>
    <w:rsid w:val="00C922C5"/>
    <w:rsid w:val="00C92352"/>
    <w:rsid w:val="00C923B7"/>
    <w:rsid w:val="00C927AB"/>
    <w:rsid w:val="00C92A0C"/>
    <w:rsid w:val="00C92C2A"/>
    <w:rsid w:val="00C92FC3"/>
    <w:rsid w:val="00C9318C"/>
    <w:rsid w:val="00C93297"/>
    <w:rsid w:val="00C93543"/>
    <w:rsid w:val="00C94185"/>
    <w:rsid w:val="00C94543"/>
    <w:rsid w:val="00C945EC"/>
    <w:rsid w:val="00C94B58"/>
    <w:rsid w:val="00C94BBA"/>
    <w:rsid w:val="00C94CC3"/>
    <w:rsid w:val="00C94E45"/>
    <w:rsid w:val="00C95300"/>
    <w:rsid w:val="00C95548"/>
    <w:rsid w:val="00C95656"/>
    <w:rsid w:val="00C95730"/>
    <w:rsid w:val="00C95962"/>
    <w:rsid w:val="00C959AA"/>
    <w:rsid w:val="00C95B3B"/>
    <w:rsid w:val="00C95EC0"/>
    <w:rsid w:val="00C963E1"/>
    <w:rsid w:val="00C965AD"/>
    <w:rsid w:val="00C96B5F"/>
    <w:rsid w:val="00C96BB0"/>
    <w:rsid w:val="00C96D37"/>
    <w:rsid w:val="00C96D71"/>
    <w:rsid w:val="00C96F89"/>
    <w:rsid w:val="00C96FE0"/>
    <w:rsid w:val="00C97572"/>
    <w:rsid w:val="00C97840"/>
    <w:rsid w:val="00C9784A"/>
    <w:rsid w:val="00C9785E"/>
    <w:rsid w:val="00C97AF1"/>
    <w:rsid w:val="00C97D77"/>
    <w:rsid w:val="00CA09AA"/>
    <w:rsid w:val="00CA0FCC"/>
    <w:rsid w:val="00CA1148"/>
    <w:rsid w:val="00CA114D"/>
    <w:rsid w:val="00CA1225"/>
    <w:rsid w:val="00CA18D2"/>
    <w:rsid w:val="00CA2919"/>
    <w:rsid w:val="00CA2C56"/>
    <w:rsid w:val="00CA35F0"/>
    <w:rsid w:val="00CA3603"/>
    <w:rsid w:val="00CA3F9C"/>
    <w:rsid w:val="00CA450D"/>
    <w:rsid w:val="00CA49C0"/>
    <w:rsid w:val="00CA4A24"/>
    <w:rsid w:val="00CA4A3F"/>
    <w:rsid w:val="00CA4C14"/>
    <w:rsid w:val="00CA4E6E"/>
    <w:rsid w:val="00CA4F58"/>
    <w:rsid w:val="00CA51A0"/>
    <w:rsid w:val="00CA5DA3"/>
    <w:rsid w:val="00CA6164"/>
    <w:rsid w:val="00CA6517"/>
    <w:rsid w:val="00CA6710"/>
    <w:rsid w:val="00CA7D7F"/>
    <w:rsid w:val="00CA7FCD"/>
    <w:rsid w:val="00CB01BC"/>
    <w:rsid w:val="00CB03CF"/>
    <w:rsid w:val="00CB047F"/>
    <w:rsid w:val="00CB0CFE"/>
    <w:rsid w:val="00CB11BD"/>
    <w:rsid w:val="00CB1233"/>
    <w:rsid w:val="00CB1368"/>
    <w:rsid w:val="00CB167F"/>
    <w:rsid w:val="00CB1F2A"/>
    <w:rsid w:val="00CB299C"/>
    <w:rsid w:val="00CB2BBA"/>
    <w:rsid w:val="00CB35ED"/>
    <w:rsid w:val="00CB35FB"/>
    <w:rsid w:val="00CB3960"/>
    <w:rsid w:val="00CB39EB"/>
    <w:rsid w:val="00CB41E7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D98"/>
    <w:rsid w:val="00CC2EFE"/>
    <w:rsid w:val="00CC32B0"/>
    <w:rsid w:val="00CC3D8D"/>
    <w:rsid w:val="00CC3E8C"/>
    <w:rsid w:val="00CC400F"/>
    <w:rsid w:val="00CC40DC"/>
    <w:rsid w:val="00CC4365"/>
    <w:rsid w:val="00CC4C5E"/>
    <w:rsid w:val="00CC4CD7"/>
    <w:rsid w:val="00CC4F58"/>
    <w:rsid w:val="00CC537C"/>
    <w:rsid w:val="00CC57AE"/>
    <w:rsid w:val="00CC5DEA"/>
    <w:rsid w:val="00CC606C"/>
    <w:rsid w:val="00CC620F"/>
    <w:rsid w:val="00CC674C"/>
    <w:rsid w:val="00CC6DFB"/>
    <w:rsid w:val="00CC728B"/>
    <w:rsid w:val="00CC7356"/>
    <w:rsid w:val="00CC74D5"/>
    <w:rsid w:val="00CC7A6D"/>
    <w:rsid w:val="00CC7DF5"/>
    <w:rsid w:val="00CC7E52"/>
    <w:rsid w:val="00CD04B6"/>
    <w:rsid w:val="00CD0740"/>
    <w:rsid w:val="00CD0768"/>
    <w:rsid w:val="00CD0B98"/>
    <w:rsid w:val="00CD1084"/>
    <w:rsid w:val="00CD14CB"/>
    <w:rsid w:val="00CD179D"/>
    <w:rsid w:val="00CD1E74"/>
    <w:rsid w:val="00CD22CC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64B"/>
    <w:rsid w:val="00CD492B"/>
    <w:rsid w:val="00CD4F74"/>
    <w:rsid w:val="00CD5ADA"/>
    <w:rsid w:val="00CD5AF1"/>
    <w:rsid w:val="00CD5C02"/>
    <w:rsid w:val="00CD5F80"/>
    <w:rsid w:val="00CD61E3"/>
    <w:rsid w:val="00CD6823"/>
    <w:rsid w:val="00CD6D63"/>
    <w:rsid w:val="00CD6E0B"/>
    <w:rsid w:val="00CD74D0"/>
    <w:rsid w:val="00CD787F"/>
    <w:rsid w:val="00CD7A86"/>
    <w:rsid w:val="00CE0184"/>
    <w:rsid w:val="00CE025E"/>
    <w:rsid w:val="00CE030D"/>
    <w:rsid w:val="00CE03B6"/>
    <w:rsid w:val="00CE05F2"/>
    <w:rsid w:val="00CE0AF7"/>
    <w:rsid w:val="00CE0CBF"/>
    <w:rsid w:val="00CE0F12"/>
    <w:rsid w:val="00CE10C6"/>
    <w:rsid w:val="00CE112E"/>
    <w:rsid w:val="00CE1225"/>
    <w:rsid w:val="00CE132D"/>
    <w:rsid w:val="00CE143E"/>
    <w:rsid w:val="00CE19F2"/>
    <w:rsid w:val="00CE24A8"/>
    <w:rsid w:val="00CE253D"/>
    <w:rsid w:val="00CE3257"/>
    <w:rsid w:val="00CE388E"/>
    <w:rsid w:val="00CE38AA"/>
    <w:rsid w:val="00CE3B3A"/>
    <w:rsid w:val="00CE3CDC"/>
    <w:rsid w:val="00CE3D16"/>
    <w:rsid w:val="00CE48F9"/>
    <w:rsid w:val="00CE5386"/>
    <w:rsid w:val="00CE5E50"/>
    <w:rsid w:val="00CE630B"/>
    <w:rsid w:val="00CE64DD"/>
    <w:rsid w:val="00CE69F3"/>
    <w:rsid w:val="00CE6AD5"/>
    <w:rsid w:val="00CE6E24"/>
    <w:rsid w:val="00CE7392"/>
    <w:rsid w:val="00CE76BD"/>
    <w:rsid w:val="00CE781A"/>
    <w:rsid w:val="00CF02AC"/>
    <w:rsid w:val="00CF035D"/>
    <w:rsid w:val="00CF057C"/>
    <w:rsid w:val="00CF06E6"/>
    <w:rsid w:val="00CF18AB"/>
    <w:rsid w:val="00CF1AA6"/>
    <w:rsid w:val="00CF1DC9"/>
    <w:rsid w:val="00CF20C8"/>
    <w:rsid w:val="00CF2639"/>
    <w:rsid w:val="00CF2841"/>
    <w:rsid w:val="00CF2EF5"/>
    <w:rsid w:val="00CF2FBF"/>
    <w:rsid w:val="00CF33BA"/>
    <w:rsid w:val="00CF3E2B"/>
    <w:rsid w:val="00CF3F01"/>
    <w:rsid w:val="00CF4050"/>
    <w:rsid w:val="00CF41AE"/>
    <w:rsid w:val="00CF4692"/>
    <w:rsid w:val="00CF495B"/>
    <w:rsid w:val="00CF4F02"/>
    <w:rsid w:val="00CF4F88"/>
    <w:rsid w:val="00CF5EE9"/>
    <w:rsid w:val="00CF61A3"/>
    <w:rsid w:val="00CF6623"/>
    <w:rsid w:val="00CF66DE"/>
    <w:rsid w:val="00CF6848"/>
    <w:rsid w:val="00CF6AF3"/>
    <w:rsid w:val="00CF6C9A"/>
    <w:rsid w:val="00CF74F6"/>
    <w:rsid w:val="00CF76AE"/>
    <w:rsid w:val="00CF7CCF"/>
    <w:rsid w:val="00CF7D8D"/>
    <w:rsid w:val="00D001E2"/>
    <w:rsid w:val="00D0033A"/>
    <w:rsid w:val="00D00522"/>
    <w:rsid w:val="00D00B22"/>
    <w:rsid w:val="00D00FCA"/>
    <w:rsid w:val="00D01005"/>
    <w:rsid w:val="00D017EE"/>
    <w:rsid w:val="00D01893"/>
    <w:rsid w:val="00D01B60"/>
    <w:rsid w:val="00D01C73"/>
    <w:rsid w:val="00D02369"/>
    <w:rsid w:val="00D024EE"/>
    <w:rsid w:val="00D02AFC"/>
    <w:rsid w:val="00D02C36"/>
    <w:rsid w:val="00D02E17"/>
    <w:rsid w:val="00D02F2F"/>
    <w:rsid w:val="00D045BF"/>
    <w:rsid w:val="00D04A63"/>
    <w:rsid w:val="00D04FC8"/>
    <w:rsid w:val="00D050BA"/>
    <w:rsid w:val="00D05915"/>
    <w:rsid w:val="00D05F62"/>
    <w:rsid w:val="00D05FD4"/>
    <w:rsid w:val="00D06088"/>
    <w:rsid w:val="00D06121"/>
    <w:rsid w:val="00D06174"/>
    <w:rsid w:val="00D0675C"/>
    <w:rsid w:val="00D06800"/>
    <w:rsid w:val="00D069AD"/>
    <w:rsid w:val="00D06B22"/>
    <w:rsid w:val="00D06DED"/>
    <w:rsid w:val="00D070AD"/>
    <w:rsid w:val="00D073D1"/>
    <w:rsid w:val="00D078A7"/>
    <w:rsid w:val="00D078A9"/>
    <w:rsid w:val="00D078C9"/>
    <w:rsid w:val="00D07A6E"/>
    <w:rsid w:val="00D07D73"/>
    <w:rsid w:val="00D07DCA"/>
    <w:rsid w:val="00D07E5F"/>
    <w:rsid w:val="00D1023A"/>
    <w:rsid w:val="00D10590"/>
    <w:rsid w:val="00D1094C"/>
    <w:rsid w:val="00D11672"/>
    <w:rsid w:val="00D11873"/>
    <w:rsid w:val="00D11C83"/>
    <w:rsid w:val="00D11FAE"/>
    <w:rsid w:val="00D12371"/>
    <w:rsid w:val="00D12440"/>
    <w:rsid w:val="00D1249E"/>
    <w:rsid w:val="00D126E6"/>
    <w:rsid w:val="00D126F8"/>
    <w:rsid w:val="00D128F5"/>
    <w:rsid w:val="00D12B75"/>
    <w:rsid w:val="00D12C1C"/>
    <w:rsid w:val="00D13451"/>
    <w:rsid w:val="00D13820"/>
    <w:rsid w:val="00D13880"/>
    <w:rsid w:val="00D13BBC"/>
    <w:rsid w:val="00D13F9F"/>
    <w:rsid w:val="00D14204"/>
    <w:rsid w:val="00D1537D"/>
    <w:rsid w:val="00D1552A"/>
    <w:rsid w:val="00D15A1E"/>
    <w:rsid w:val="00D15D9D"/>
    <w:rsid w:val="00D1624D"/>
    <w:rsid w:val="00D16AF7"/>
    <w:rsid w:val="00D17327"/>
    <w:rsid w:val="00D17869"/>
    <w:rsid w:val="00D1792B"/>
    <w:rsid w:val="00D17F37"/>
    <w:rsid w:val="00D202D3"/>
    <w:rsid w:val="00D2170E"/>
    <w:rsid w:val="00D2171B"/>
    <w:rsid w:val="00D217CE"/>
    <w:rsid w:val="00D21A77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5079"/>
    <w:rsid w:val="00D25866"/>
    <w:rsid w:val="00D25A61"/>
    <w:rsid w:val="00D25E03"/>
    <w:rsid w:val="00D261FB"/>
    <w:rsid w:val="00D26283"/>
    <w:rsid w:val="00D263B5"/>
    <w:rsid w:val="00D26586"/>
    <w:rsid w:val="00D2664C"/>
    <w:rsid w:val="00D266D4"/>
    <w:rsid w:val="00D2670D"/>
    <w:rsid w:val="00D269B4"/>
    <w:rsid w:val="00D26B2E"/>
    <w:rsid w:val="00D26C32"/>
    <w:rsid w:val="00D26DBE"/>
    <w:rsid w:val="00D27AAD"/>
    <w:rsid w:val="00D27F01"/>
    <w:rsid w:val="00D30373"/>
    <w:rsid w:val="00D309B2"/>
    <w:rsid w:val="00D309D3"/>
    <w:rsid w:val="00D30A8C"/>
    <w:rsid w:val="00D30C46"/>
    <w:rsid w:val="00D30FC7"/>
    <w:rsid w:val="00D31312"/>
    <w:rsid w:val="00D313E0"/>
    <w:rsid w:val="00D31B9F"/>
    <w:rsid w:val="00D31BEA"/>
    <w:rsid w:val="00D33092"/>
    <w:rsid w:val="00D33261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49BE"/>
    <w:rsid w:val="00D34DC9"/>
    <w:rsid w:val="00D356F5"/>
    <w:rsid w:val="00D358B2"/>
    <w:rsid w:val="00D359BB"/>
    <w:rsid w:val="00D35D27"/>
    <w:rsid w:val="00D35D50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60D"/>
    <w:rsid w:val="00D41798"/>
    <w:rsid w:val="00D41901"/>
    <w:rsid w:val="00D41A6F"/>
    <w:rsid w:val="00D41CD0"/>
    <w:rsid w:val="00D41F21"/>
    <w:rsid w:val="00D42089"/>
    <w:rsid w:val="00D421D9"/>
    <w:rsid w:val="00D42223"/>
    <w:rsid w:val="00D422E4"/>
    <w:rsid w:val="00D424E7"/>
    <w:rsid w:val="00D426AF"/>
    <w:rsid w:val="00D42B71"/>
    <w:rsid w:val="00D42D5D"/>
    <w:rsid w:val="00D42F3E"/>
    <w:rsid w:val="00D43470"/>
    <w:rsid w:val="00D43888"/>
    <w:rsid w:val="00D4429F"/>
    <w:rsid w:val="00D44865"/>
    <w:rsid w:val="00D44A5C"/>
    <w:rsid w:val="00D45431"/>
    <w:rsid w:val="00D455E6"/>
    <w:rsid w:val="00D458F3"/>
    <w:rsid w:val="00D45B68"/>
    <w:rsid w:val="00D466E5"/>
    <w:rsid w:val="00D467C7"/>
    <w:rsid w:val="00D4688E"/>
    <w:rsid w:val="00D46F2D"/>
    <w:rsid w:val="00D471EF"/>
    <w:rsid w:val="00D47548"/>
    <w:rsid w:val="00D475CC"/>
    <w:rsid w:val="00D477E2"/>
    <w:rsid w:val="00D4785C"/>
    <w:rsid w:val="00D47A34"/>
    <w:rsid w:val="00D47F5B"/>
    <w:rsid w:val="00D502C3"/>
    <w:rsid w:val="00D5044A"/>
    <w:rsid w:val="00D50C82"/>
    <w:rsid w:val="00D50F95"/>
    <w:rsid w:val="00D50FE3"/>
    <w:rsid w:val="00D5102A"/>
    <w:rsid w:val="00D512D1"/>
    <w:rsid w:val="00D5137F"/>
    <w:rsid w:val="00D513F0"/>
    <w:rsid w:val="00D51565"/>
    <w:rsid w:val="00D5166F"/>
    <w:rsid w:val="00D51791"/>
    <w:rsid w:val="00D51AAF"/>
    <w:rsid w:val="00D51F84"/>
    <w:rsid w:val="00D52200"/>
    <w:rsid w:val="00D52335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D88"/>
    <w:rsid w:val="00D5521C"/>
    <w:rsid w:val="00D554E6"/>
    <w:rsid w:val="00D55723"/>
    <w:rsid w:val="00D55B68"/>
    <w:rsid w:val="00D55BD5"/>
    <w:rsid w:val="00D55C37"/>
    <w:rsid w:val="00D561BF"/>
    <w:rsid w:val="00D562B0"/>
    <w:rsid w:val="00D56330"/>
    <w:rsid w:val="00D563C2"/>
    <w:rsid w:val="00D56810"/>
    <w:rsid w:val="00D56C31"/>
    <w:rsid w:val="00D56D65"/>
    <w:rsid w:val="00D56D8F"/>
    <w:rsid w:val="00D572B2"/>
    <w:rsid w:val="00D57678"/>
    <w:rsid w:val="00D57C20"/>
    <w:rsid w:val="00D57F0A"/>
    <w:rsid w:val="00D60207"/>
    <w:rsid w:val="00D6038F"/>
    <w:rsid w:val="00D6041F"/>
    <w:rsid w:val="00D60BCB"/>
    <w:rsid w:val="00D60C1A"/>
    <w:rsid w:val="00D60CB2"/>
    <w:rsid w:val="00D60DD4"/>
    <w:rsid w:val="00D610FA"/>
    <w:rsid w:val="00D61697"/>
    <w:rsid w:val="00D6187E"/>
    <w:rsid w:val="00D620B6"/>
    <w:rsid w:val="00D62243"/>
    <w:rsid w:val="00D6278F"/>
    <w:rsid w:val="00D62949"/>
    <w:rsid w:val="00D629D3"/>
    <w:rsid w:val="00D62CFC"/>
    <w:rsid w:val="00D62DDF"/>
    <w:rsid w:val="00D62DEC"/>
    <w:rsid w:val="00D62E00"/>
    <w:rsid w:val="00D63268"/>
    <w:rsid w:val="00D63BAD"/>
    <w:rsid w:val="00D6410E"/>
    <w:rsid w:val="00D6420A"/>
    <w:rsid w:val="00D64350"/>
    <w:rsid w:val="00D6447E"/>
    <w:rsid w:val="00D645BF"/>
    <w:rsid w:val="00D647F9"/>
    <w:rsid w:val="00D6485C"/>
    <w:rsid w:val="00D64CB8"/>
    <w:rsid w:val="00D65101"/>
    <w:rsid w:val="00D65404"/>
    <w:rsid w:val="00D6575A"/>
    <w:rsid w:val="00D65837"/>
    <w:rsid w:val="00D65DD6"/>
    <w:rsid w:val="00D66008"/>
    <w:rsid w:val="00D66022"/>
    <w:rsid w:val="00D66065"/>
    <w:rsid w:val="00D665B9"/>
    <w:rsid w:val="00D667E0"/>
    <w:rsid w:val="00D66C66"/>
    <w:rsid w:val="00D66DAA"/>
    <w:rsid w:val="00D671F5"/>
    <w:rsid w:val="00D67888"/>
    <w:rsid w:val="00D7010A"/>
    <w:rsid w:val="00D7024F"/>
    <w:rsid w:val="00D7040B"/>
    <w:rsid w:val="00D7066F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502"/>
    <w:rsid w:val="00D7364D"/>
    <w:rsid w:val="00D73A3C"/>
    <w:rsid w:val="00D73A6B"/>
    <w:rsid w:val="00D73DAD"/>
    <w:rsid w:val="00D73E0D"/>
    <w:rsid w:val="00D74461"/>
    <w:rsid w:val="00D7495E"/>
    <w:rsid w:val="00D74AF7"/>
    <w:rsid w:val="00D7505F"/>
    <w:rsid w:val="00D75183"/>
    <w:rsid w:val="00D75199"/>
    <w:rsid w:val="00D75277"/>
    <w:rsid w:val="00D75843"/>
    <w:rsid w:val="00D758A1"/>
    <w:rsid w:val="00D75DAE"/>
    <w:rsid w:val="00D75E85"/>
    <w:rsid w:val="00D75F68"/>
    <w:rsid w:val="00D75F91"/>
    <w:rsid w:val="00D7643F"/>
    <w:rsid w:val="00D769F0"/>
    <w:rsid w:val="00D76E0D"/>
    <w:rsid w:val="00D76E83"/>
    <w:rsid w:val="00D771C9"/>
    <w:rsid w:val="00D800A1"/>
    <w:rsid w:val="00D8036A"/>
    <w:rsid w:val="00D80894"/>
    <w:rsid w:val="00D80AB8"/>
    <w:rsid w:val="00D80C93"/>
    <w:rsid w:val="00D80CCB"/>
    <w:rsid w:val="00D81150"/>
    <w:rsid w:val="00D81307"/>
    <w:rsid w:val="00D81465"/>
    <w:rsid w:val="00D8176B"/>
    <w:rsid w:val="00D817FD"/>
    <w:rsid w:val="00D81D4B"/>
    <w:rsid w:val="00D820F3"/>
    <w:rsid w:val="00D829AC"/>
    <w:rsid w:val="00D82AA1"/>
    <w:rsid w:val="00D83401"/>
    <w:rsid w:val="00D83850"/>
    <w:rsid w:val="00D83AA9"/>
    <w:rsid w:val="00D84268"/>
    <w:rsid w:val="00D84278"/>
    <w:rsid w:val="00D844F2"/>
    <w:rsid w:val="00D846C5"/>
    <w:rsid w:val="00D847C6"/>
    <w:rsid w:val="00D86041"/>
    <w:rsid w:val="00D8661B"/>
    <w:rsid w:val="00D86999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42A"/>
    <w:rsid w:val="00D938C1"/>
    <w:rsid w:val="00D938CE"/>
    <w:rsid w:val="00D93EF4"/>
    <w:rsid w:val="00D9448A"/>
    <w:rsid w:val="00D9452B"/>
    <w:rsid w:val="00D94909"/>
    <w:rsid w:val="00D94BB0"/>
    <w:rsid w:val="00D94FF3"/>
    <w:rsid w:val="00D95322"/>
    <w:rsid w:val="00D955B0"/>
    <w:rsid w:val="00D957C0"/>
    <w:rsid w:val="00D95A95"/>
    <w:rsid w:val="00D95BC2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131"/>
    <w:rsid w:val="00DA1D80"/>
    <w:rsid w:val="00DA2046"/>
    <w:rsid w:val="00DA2185"/>
    <w:rsid w:val="00DA22A2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561"/>
    <w:rsid w:val="00DA773C"/>
    <w:rsid w:val="00DA7A85"/>
    <w:rsid w:val="00DA7BC7"/>
    <w:rsid w:val="00DA7E4C"/>
    <w:rsid w:val="00DA7EC1"/>
    <w:rsid w:val="00DB0159"/>
    <w:rsid w:val="00DB0564"/>
    <w:rsid w:val="00DB0D5D"/>
    <w:rsid w:val="00DB1539"/>
    <w:rsid w:val="00DB1F98"/>
    <w:rsid w:val="00DB2656"/>
    <w:rsid w:val="00DB27E1"/>
    <w:rsid w:val="00DB2CDC"/>
    <w:rsid w:val="00DB2CF9"/>
    <w:rsid w:val="00DB2F94"/>
    <w:rsid w:val="00DB2FDC"/>
    <w:rsid w:val="00DB35C7"/>
    <w:rsid w:val="00DB3719"/>
    <w:rsid w:val="00DB3952"/>
    <w:rsid w:val="00DB39DE"/>
    <w:rsid w:val="00DB3D0B"/>
    <w:rsid w:val="00DB3D52"/>
    <w:rsid w:val="00DB42C3"/>
    <w:rsid w:val="00DB4322"/>
    <w:rsid w:val="00DB452C"/>
    <w:rsid w:val="00DB48F2"/>
    <w:rsid w:val="00DB4F9D"/>
    <w:rsid w:val="00DB5A21"/>
    <w:rsid w:val="00DB5B03"/>
    <w:rsid w:val="00DB5BFC"/>
    <w:rsid w:val="00DB5DEB"/>
    <w:rsid w:val="00DB5EE5"/>
    <w:rsid w:val="00DB6681"/>
    <w:rsid w:val="00DB6DB4"/>
    <w:rsid w:val="00DB70B3"/>
    <w:rsid w:val="00DB749A"/>
    <w:rsid w:val="00DB7838"/>
    <w:rsid w:val="00DB7E8C"/>
    <w:rsid w:val="00DC0330"/>
    <w:rsid w:val="00DC0F93"/>
    <w:rsid w:val="00DC1384"/>
    <w:rsid w:val="00DC1479"/>
    <w:rsid w:val="00DC1624"/>
    <w:rsid w:val="00DC1763"/>
    <w:rsid w:val="00DC18F5"/>
    <w:rsid w:val="00DC22B7"/>
    <w:rsid w:val="00DC2435"/>
    <w:rsid w:val="00DC257F"/>
    <w:rsid w:val="00DC2898"/>
    <w:rsid w:val="00DC28A6"/>
    <w:rsid w:val="00DC28EC"/>
    <w:rsid w:val="00DC2ABE"/>
    <w:rsid w:val="00DC3417"/>
    <w:rsid w:val="00DC3C7E"/>
    <w:rsid w:val="00DC3DE4"/>
    <w:rsid w:val="00DC4B62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6DF"/>
    <w:rsid w:val="00DC7890"/>
    <w:rsid w:val="00DC78FB"/>
    <w:rsid w:val="00DC79A3"/>
    <w:rsid w:val="00DC7E92"/>
    <w:rsid w:val="00DD02C4"/>
    <w:rsid w:val="00DD044C"/>
    <w:rsid w:val="00DD1251"/>
    <w:rsid w:val="00DD128A"/>
    <w:rsid w:val="00DD12B1"/>
    <w:rsid w:val="00DD12B5"/>
    <w:rsid w:val="00DD18BD"/>
    <w:rsid w:val="00DD1947"/>
    <w:rsid w:val="00DD1E75"/>
    <w:rsid w:val="00DD1ED7"/>
    <w:rsid w:val="00DD242B"/>
    <w:rsid w:val="00DD252B"/>
    <w:rsid w:val="00DD2FE5"/>
    <w:rsid w:val="00DD3018"/>
    <w:rsid w:val="00DD308D"/>
    <w:rsid w:val="00DD32DF"/>
    <w:rsid w:val="00DD3401"/>
    <w:rsid w:val="00DD3430"/>
    <w:rsid w:val="00DD3480"/>
    <w:rsid w:val="00DD3565"/>
    <w:rsid w:val="00DD49D3"/>
    <w:rsid w:val="00DD4EDF"/>
    <w:rsid w:val="00DD59AB"/>
    <w:rsid w:val="00DD5FFE"/>
    <w:rsid w:val="00DD6396"/>
    <w:rsid w:val="00DD6C70"/>
    <w:rsid w:val="00DD6DA2"/>
    <w:rsid w:val="00DD6FC8"/>
    <w:rsid w:val="00DD761C"/>
    <w:rsid w:val="00DE0171"/>
    <w:rsid w:val="00DE0333"/>
    <w:rsid w:val="00DE0558"/>
    <w:rsid w:val="00DE067E"/>
    <w:rsid w:val="00DE088E"/>
    <w:rsid w:val="00DE0C82"/>
    <w:rsid w:val="00DE128B"/>
    <w:rsid w:val="00DE1318"/>
    <w:rsid w:val="00DE1799"/>
    <w:rsid w:val="00DE21CF"/>
    <w:rsid w:val="00DE22E7"/>
    <w:rsid w:val="00DE279F"/>
    <w:rsid w:val="00DE2D4B"/>
    <w:rsid w:val="00DE2E1E"/>
    <w:rsid w:val="00DE3484"/>
    <w:rsid w:val="00DE3E7C"/>
    <w:rsid w:val="00DE464E"/>
    <w:rsid w:val="00DE4664"/>
    <w:rsid w:val="00DE47ED"/>
    <w:rsid w:val="00DE4811"/>
    <w:rsid w:val="00DE4B0C"/>
    <w:rsid w:val="00DE55C6"/>
    <w:rsid w:val="00DE576E"/>
    <w:rsid w:val="00DE58DA"/>
    <w:rsid w:val="00DE5F0F"/>
    <w:rsid w:val="00DE5FDA"/>
    <w:rsid w:val="00DE61AA"/>
    <w:rsid w:val="00DE6209"/>
    <w:rsid w:val="00DE64BC"/>
    <w:rsid w:val="00DE752E"/>
    <w:rsid w:val="00DE7793"/>
    <w:rsid w:val="00DE7D03"/>
    <w:rsid w:val="00DE7F45"/>
    <w:rsid w:val="00DF02BE"/>
    <w:rsid w:val="00DF02EC"/>
    <w:rsid w:val="00DF04F2"/>
    <w:rsid w:val="00DF0820"/>
    <w:rsid w:val="00DF082B"/>
    <w:rsid w:val="00DF0CF6"/>
    <w:rsid w:val="00DF0D33"/>
    <w:rsid w:val="00DF0E63"/>
    <w:rsid w:val="00DF12DC"/>
    <w:rsid w:val="00DF1300"/>
    <w:rsid w:val="00DF19E3"/>
    <w:rsid w:val="00DF1EB6"/>
    <w:rsid w:val="00DF1FD6"/>
    <w:rsid w:val="00DF32AF"/>
    <w:rsid w:val="00DF3307"/>
    <w:rsid w:val="00DF3412"/>
    <w:rsid w:val="00DF360E"/>
    <w:rsid w:val="00DF3623"/>
    <w:rsid w:val="00DF395E"/>
    <w:rsid w:val="00DF3A2C"/>
    <w:rsid w:val="00DF4158"/>
    <w:rsid w:val="00DF4430"/>
    <w:rsid w:val="00DF4920"/>
    <w:rsid w:val="00DF4DEA"/>
    <w:rsid w:val="00DF4F19"/>
    <w:rsid w:val="00DF4FEC"/>
    <w:rsid w:val="00DF5002"/>
    <w:rsid w:val="00DF5270"/>
    <w:rsid w:val="00DF585C"/>
    <w:rsid w:val="00DF5B4C"/>
    <w:rsid w:val="00DF6014"/>
    <w:rsid w:val="00DF6531"/>
    <w:rsid w:val="00DF6824"/>
    <w:rsid w:val="00DF6885"/>
    <w:rsid w:val="00DF69A9"/>
    <w:rsid w:val="00DF6A83"/>
    <w:rsid w:val="00DF7226"/>
    <w:rsid w:val="00DF75C1"/>
    <w:rsid w:val="00DF7BC3"/>
    <w:rsid w:val="00DF7E6B"/>
    <w:rsid w:val="00E00048"/>
    <w:rsid w:val="00E00368"/>
    <w:rsid w:val="00E005F5"/>
    <w:rsid w:val="00E00A07"/>
    <w:rsid w:val="00E00A92"/>
    <w:rsid w:val="00E00D06"/>
    <w:rsid w:val="00E0125C"/>
    <w:rsid w:val="00E01395"/>
    <w:rsid w:val="00E019EA"/>
    <w:rsid w:val="00E01A5C"/>
    <w:rsid w:val="00E028E6"/>
    <w:rsid w:val="00E02C20"/>
    <w:rsid w:val="00E0324B"/>
    <w:rsid w:val="00E0345F"/>
    <w:rsid w:val="00E03BEA"/>
    <w:rsid w:val="00E0401E"/>
    <w:rsid w:val="00E046C1"/>
    <w:rsid w:val="00E048A6"/>
    <w:rsid w:val="00E049DF"/>
    <w:rsid w:val="00E049EC"/>
    <w:rsid w:val="00E05A43"/>
    <w:rsid w:val="00E05FC4"/>
    <w:rsid w:val="00E0624A"/>
    <w:rsid w:val="00E06977"/>
    <w:rsid w:val="00E06AF4"/>
    <w:rsid w:val="00E073C8"/>
    <w:rsid w:val="00E075B8"/>
    <w:rsid w:val="00E07686"/>
    <w:rsid w:val="00E078DB"/>
    <w:rsid w:val="00E07E45"/>
    <w:rsid w:val="00E1007C"/>
    <w:rsid w:val="00E10128"/>
    <w:rsid w:val="00E101F9"/>
    <w:rsid w:val="00E102BD"/>
    <w:rsid w:val="00E1039D"/>
    <w:rsid w:val="00E103F8"/>
    <w:rsid w:val="00E10631"/>
    <w:rsid w:val="00E107F9"/>
    <w:rsid w:val="00E108C4"/>
    <w:rsid w:val="00E11075"/>
    <w:rsid w:val="00E1129F"/>
    <w:rsid w:val="00E11E29"/>
    <w:rsid w:val="00E11EB8"/>
    <w:rsid w:val="00E1255B"/>
    <w:rsid w:val="00E1273A"/>
    <w:rsid w:val="00E12933"/>
    <w:rsid w:val="00E12A5A"/>
    <w:rsid w:val="00E12AF0"/>
    <w:rsid w:val="00E12DB1"/>
    <w:rsid w:val="00E12FB2"/>
    <w:rsid w:val="00E136AE"/>
    <w:rsid w:val="00E139D0"/>
    <w:rsid w:val="00E143F1"/>
    <w:rsid w:val="00E145A7"/>
    <w:rsid w:val="00E145E0"/>
    <w:rsid w:val="00E147E5"/>
    <w:rsid w:val="00E14819"/>
    <w:rsid w:val="00E14913"/>
    <w:rsid w:val="00E149D5"/>
    <w:rsid w:val="00E150B1"/>
    <w:rsid w:val="00E152A7"/>
    <w:rsid w:val="00E15352"/>
    <w:rsid w:val="00E154A1"/>
    <w:rsid w:val="00E15DF9"/>
    <w:rsid w:val="00E15ED2"/>
    <w:rsid w:val="00E160FC"/>
    <w:rsid w:val="00E164E8"/>
    <w:rsid w:val="00E1654E"/>
    <w:rsid w:val="00E165B3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B6E"/>
    <w:rsid w:val="00E21C43"/>
    <w:rsid w:val="00E222C6"/>
    <w:rsid w:val="00E224C9"/>
    <w:rsid w:val="00E22625"/>
    <w:rsid w:val="00E22985"/>
    <w:rsid w:val="00E229F7"/>
    <w:rsid w:val="00E22A10"/>
    <w:rsid w:val="00E22BF5"/>
    <w:rsid w:val="00E22E2F"/>
    <w:rsid w:val="00E22EE3"/>
    <w:rsid w:val="00E23224"/>
    <w:rsid w:val="00E23467"/>
    <w:rsid w:val="00E23851"/>
    <w:rsid w:val="00E23875"/>
    <w:rsid w:val="00E23ACC"/>
    <w:rsid w:val="00E23ADB"/>
    <w:rsid w:val="00E23C07"/>
    <w:rsid w:val="00E23F96"/>
    <w:rsid w:val="00E242B5"/>
    <w:rsid w:val="00E24424"/>
    <w:rsid w:val="00E24553"/>
    <w:rsid w:val="00E24D56"/>
    <w:rsid w:val="00E24ECA"/>
    <w:rsid w:val="00E250DB"/>
    <w:rsid w:val="00E25334"/>
    <w:rsid w:val="00E25F1D"/>
    <w:rsid w:val="00E25F49"/>
    <w:rsid w:val="00E2617B"/>
    <w:rsid w:val="00E2690E"/>
    <w:rsid w:val="00E272FE"/>
    <w:rsid w:val="00E275DF"/>
    <w:rsid w:val="00E30330"/>
    <w:rsid w:val="00E30517"/>
    <w:rsid w:val="00E3066B"/>
    <w:rsid w:val="00E3070A"/>
    <w:rsid w:val="00E30A72"/>
    <w:rsid w:val="00E30DB2"/>
    <w:rsid w:val="00E31506"/>
    <w:rsid w:val="00E3200D"/>
    <w:rsid w:val="00E32E0E"/>
    <w:rsid w:val="00E32E10"/>
    <w:rsid w:val="00E32EF1"/>
    <w:rsid w:val="00E3305B"/>
    <w:rsid w:val="00E33506"/>
    <w:rsid w:val="00E33802"/>
    <w:rsid w:val="00E33814"/>
    <w:rsid w:val="00E339C6"/>
    <w:rsid w:val="00E33B8C"/>
    <w:rsid w:val="00E33E4D"/>
    <w:rsid w:val="00E34B10"/>
    <w:rsid w:val="00E34D6F"/>
    <w:rsid w:val="00E34F08"/>
    <w:rsid w:val="00E35698"/>
    <w:rsid w:val="00E35AC2"/>
    <w:rsid w:val="00E35EB9"/>
    <w:rsid w:val="00E35F47"/>
    <w:rsid w:val="00E36027"/>
    <w:rsid w:val="00E3610B"/>
    <w:rsid w:val="00E363B9"/>
    <w:rsid w:val="00E36AED"/>
    <w:rsid w:val="00E377BF"/>
    <w:rsid w:val="00E37C25"/>
    <w:rsid w:val="00E40362"/>
    <w:rsid w:val="00E41344"/>
    <w:rsid w:val="00E41BAC"/>
    <w:rsid w:val="00E41F81"/>
    <w:rsid w:val="00E42532"/>
    <w:rsid w:val="00E42D71"/>
    <w:rsid w:val="00E432AE"/>
    <w:rsid w:val="00E434D2"/>
    <w:rsid w:val="00E4356E"/>
    <w:rsid w:val="00E4369B"/>
    <w:rsid w:val="00E4386C"/>
    <w:rsid w:val="00E43AEB"/>
    <w:rsid w:val="00E43F1E"/>
    <w:rsid w:val="00E4466A"/>
    <w:rsid w:val="00E447D5"/>
    <w:rsid w:val="00E45041"/>
    <w:rsid w:val="00E450D8"/>
    <w:rsid w:val="00E452D0"/>
    <w:rsid w:val="00E45A9D"/>
    <w:rsid w:val="00E45E78"/>
    <w:rsid w:val="00E460A1"/>
    <w:rsid w:val="00E462B4"/>
    <w:rsid w:val="00E46CC9"/>
    <w:rsid w:val="00E46FB8"/>
    <w:rsid w:val="00E473D1"/>
    <w:rsid w:val="00E4787E"/>
    <w:rsid w:val="00E47D5F"/>
    <w:rsid w:val="00E47D96"/>
    <w:rsid w:val="00E506BD"/>
    <w:rsid w:val="00E508D6"/>
    <w:rsid w:val="00E50E43"/>
    <w:rsid w:val="00E50F8F"/>
    <w:rsid w:val="00E515A3"/>
    <w:rsid w:val="00E51A1D"/>
    <w:rsid w:val="00E51E23"/>
    <w:rsid w:val="00E523F3"/>
    <w:rsid w:val="00E52F76"/>
    <w:rsid w:val="00E5315C"/>
    <w:rsid w:val="00E534EA"/>
    <w:rsid w:val="00E538E0"/>
    <w:rsid w:val="00E53BAC"/>
    <w:rsid w:val="00E53E93"/>
    <w:rsid w:val="00E547DF"/>
    <w:rsid w:val="00E54D33"/>
    <w:rsid w:val="00E564C1"/>
    <w:rsid w:val="00E56D97"/>
    <w:rsid w:val="00E56E3C"/>
    <w:rsid w:val="00E56E58"/>
    <w:rsid w:val="00E56F3C"/>
    <w:rsid w:val="00E5711F"/>
    <w:rsid w:val="00E6000E"/>
    <w:rsid w:val="00E60050"/>
    <w:rsid w:val="00E6014B"/>
    <w:rsid w:val="00E602B1"/>
    <w:rsid w:val="00E602C9"/>
    <w:rsid w:val="00E603EA"/>
    <w:rsid w:val="00E60576"/>
    <w:rsid w:val="00E608B7"/>
    <w:rsid w:val="00E608E1"/>
    <w:rsid w:val="00E60E12"/>
    <w:rsid w:val="00E60F80"/>
    <w:rsid w:val="00E6134E"/>
    <w:rsid w:val="00E613CE"/>
    <w:rsid w:val="00E61DAC"/>
    <w:rsid w:val="00E61F86"/>
    <w:rsid w:val="00E6261E"/>
    <w:rsid w:val="00E62AF2"/>
    <w:rsid w:val="00E62C6B"/>
    <w:rsid w:val="00E630F7"/>
    <w:rsid w:val="00E643D0"/>
    <w:rsid w:val="00E6459B"/>
    <w:rsid w:val="00E64763"/>
    <w:rsid w:val="00E647DC"/>
    <w:rsid w:val="00E6484F"/>
    <w:rsid w:val="00E64B4F"/>
    <w:rsid w:val="00E64F70"/>
    <w:rsid w:val="00E6505F"/>
    <w:rsid w:val="00E65692"/>
    <w:rsid w:val="00E65A35"/>
    <w:rsid w:val="00E65B6E"/>
    <w:rsid w:val="00E65E6B"/>
    <w:rsid w:val="00E6640D"/>
    <w:rsid w:val="00E666A1"/>
    <w:rsid w:val="00E6682F"/>
    <w:rsid w:val="00E67631"/>
    <w:rsid w:val="00E7041A"/>
    <w:rsid w:val="00E705E5"/>
    <w:rsid w:val="00E70B0C"/>
    <w:rsid w:val="00E70E86"/>
    <w:rsid w:val="00E71952"/>
    <w:rsid w:val="00E71DF1"/>
    <w:rsid w:val="00E71EDB"/>
    <w:rsid w:val="00E723D3"/>
    <w:rsid w:val="00E7242A"/>
    <w:rsid w:val="00E72ABE"/>
    <w:rsid w:val="00E72BCC"/>
    <w:rsid w:val="00E739A7"/>
    <w:rsid w:val="00E73B87"/>
    <w:rsid w:val="00E73E01"/>
    <w:rsid w:val="00E7449A"/>
    <w:rsid w:val="00E74B5A"/>
    <w:rsid w:val="00E7524F"/>
    <w:rsid w:val="00E7556D"/>
    <w:rsid w:val="00E75693"/>
    <w:rsid w:val="00E756FB"/>
    <w:rsid w:val="00E7588F"/>
    <w:rsid w:val="00E76141"/>
    <w:rsid w:val="00E76270"/>
    <w:rsid w:val="00E76B45"/>
    <w:rsid w:val="00E77040"/>
    <w:rsid w:val="00E772C4"/>
    <w:rsid w:val="00E77539"/>
    <w:rsid w:val="00E77655"/>
    <w:rsid w:val="00E8016D"/>
    <w:rsid w:val="00E803CC"/>
    <w:rsid w:val="00E806E8"/>
    <w:rsid w:val="00E810EC"/>
    <w:rsid w:val="00E8112C"/>
    <w:rsid w:val="00E81587"/>
    <w:rsid w:val="00E81DBF"/>
    <w:rsid w:val="00E826C8"/>
    <w:rsid w:val="00E82819"/>
    <w:rsid w:val="00E82837"/>
    <w:rsid w:val="00E82DF8"/>
    <w:rsid w:val="00E82EE0"/>
    <w:rsid w:val="00E82F9D"/>
    <w:rsid w:val="00E83280"/>
    <w:rsid w:val="00E8329B"/>
    <w:rsid w:val="00E832C9"/>
    <w:rsid w:val="00E8344D"/>
    <w:rsid w:val="00E83469"/>
    <w:rsid w:val="00E83E6E"/>
    <w:rsid w:val="00E8412F"/>
    <w:rsid w:val="00E84661"/>
    <w:rsid w:val="00E84934"/>
    <w:rsid w:val="00E84A69"/>
    <w:rsid w:val="00E84BDA"/>
    <w:rsid w:val="00E853AC"/>
    <w:rsid w:val="00E85483"/>
    <w:rsid w:val="00E858B0"/>
    <w:rsid w:val="00E86057"/>
    <w:rsid w:val="00E861F7"/>
    <w:rsid w:val="00E86647"/>
    <w:rsid w:val="00E86BF7"/>
    <w:rsid w:val="00E87182"/>
    <w:rsid w:val="00E879F0"/>
    <w:rsid w:val="00E87AE6"/>
    <w:rsid w:val="00E87BC7"/>
    <w:rsid w:val="00E87DEB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0CC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353"/>
    <w:rsid w:val="00E9738B"/>
    <w:rsid w:val="00E97507"/>
    <w:rsid w:val="00E97512"/>
    <w:rsid w:val="00EA01C0"/>
    <w:rsid w:val="00EA0281"/>
    <w:rsid w:val="00EA0BD3"/>
    <w:rsid w:val="00EA0BFA"/>
    <w:rsid w:val="00EA0E05"/>
    <w:rsid w:val="00EA0E10"/>
    <w:rsid w:val="00EA1B4A"/>
    <w:rsid w:val="00EA1CC1"/>
    <w:rsid w:val="00EA2271"/>
    <w:rsid w:val="00EA23A8"/>
    <w:rsid w:val="00EA2585"/>
    <w:rsid w:val="00EA2730"/>
    <w:rsid w:val="00EA2C3C"/>
    <w:rsid w:val="00EA3002"/>
    <w:rsid w:val="00EA3641"/>
    <w:rsid w:val="00EA3677"/>
    <w:rsid w:val="00EA3A56"/>
    <w:rsid w:val="00EA3D67"/>
    <w:rsid w:val="00EA3DB9"/>
    <w:rsid w:val="00EA3EE3"/>
    <w:rsid w:val="00EA430C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0E95"/>
    <w:rsid w:val="00EB1705"/>
    <w:rsid w:val="00EB1CE1"/>
    <w:rsid w:val="00EB2435"/>
    <w:rsid w:val="00EB269A"/>
    <w:rsid w:val="00EB2814"/>
    <w:rsid w:val="00EB296A"/>
    <w:rsid w:val="00EB2F4B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E1F"/>
    <w:rsid w:val="00EB534C"/>
    <w:rsid w:val="00EB55D2"/>
    <w:rsid w:val="00EB56E5"/>
    <w:rsid w:val="00EB5A08"/>
    <w:rsid w:val="00EB5C31"/>
    <w:rsid w:val="00EB6721"/>
    <w:rsid w:val="00EB6C53"/>
    <w:rsid w:val="00EB6D37"/>
    <w:rsid w:val="00EB720A"/>
    <w:rsid w:val="00EB73FC"/>
    <w:rsid w:val="00EB749C"/>
    <w:rsid w:val="00EB7675"/>
    <w:rsid w:val="00EB7832"/>
    <w:rsid w:val="00EB7B0F"/>
    <w:rsid w:val="00EB7B45"/>
    <w:rsid w:val="00EB7C50"/>
    <w:rsid w:val="00EB7E4D"/>
    <w:rsid w:val="00EB7E97"/>
    <w:rsid w:val="00EB7FE8"/>
    <w:rsid w:val="00EC01B4"/>
    <w:rsid w:val="00EC0348"/>
    <w:rsid w:val="00EC06DE"/>
    <w:rsid w:val="00EC103F"/>
    <w:rsid w:val="00EC183D"/>
    <w:rsid w:val="00EC1D83"/>
    <w:rsid w:val="00EC1E12"/>
    <w:rsid w:val="00EC1E27"/>
    <w:rsid w:val="00EC1FE9"/>
    <w:rsid w:val="00EC28CD"/>
    <w:rsid w:val="00EC2C50"/>
    <w:rsid w:val="00EC2E21"/>
    <w:rsid w:val="00EC30AD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AE5"/>
    <w:rsid w:val="00EC6D68"/>
    <w:rsid w:val="00EC6D82"/>
    <w:rsid w:val="00EC7183"/>
    <w:rsid w:val="00EC71AB"/>
    <w:rsid w:val="00EC7EE8"/>
    <w:rsid w:val="00ED0D9E"/>
    <w:rsid w:val="00ED0DE8"/>
    <w:rsid w:val="00ED0EB9"/>
    <w:rsid w:val="00ED14FB"/>
    <w:rsid w:val="00ED188F"/>
    <w:rsid w:val="00ED1A21"/>
    <w:rsid w:val="00ED1A39"/>
    <w:rsid w:val="00ED1CD6"/>
    <w:rsid w:val="00ED20A7"/>
    <w:rsid w:val="00ED2FF1"/>
    <w:rsid w:val="00ED3207"/>
    <w:rsid w:val="00ED32E7"/>
    <w:rsid w:val="00ED341E"/>
    <w:rsid w:val="00ED3423"/>
    <w:rsid w:val="00ED352D"/>
    <w:rsid w:val="00ED3534"/>
    <w:rsid w:val="00ED36BD"/>
    <w:rsid w:val="00ED38D7"/>
    <w:rsid w:val="00ED3B7D"/>
    <w:rsid w:val="00ED3DA3"/>
    <w:rsid w:val="00ED40CC"/>
    <w:rsid w:val="00ED4834"/>
    <w:rsid w:val="00ED4DDF"/>
    <w:rsid w:val="00ED4EEA"/>
    <w:rsid w:val="00ED5122"/>
    <w:rsid w:val="00ED54F7"/>
    <w:rsid w:val="00ED58F2"/>
    <w:rsid w:val="00ED6100"/>
    <w:rsid w:val="00ED6E4E"/>
    <w:rsid w:val="00ED6FAC"/>
    <w:rsid w:val="00ED7BAF"/>
    <w:rsid w:val="00ED7F7A"/>
    <w:rsid w:val="00EE0130"/>
    <w:rsid w:val="00EE0318"/>
    <w:rsid w:val="00EE08BC"/>
    <w:rsid w:val="00EE0935"/>
    <w:rsid w:val="00EE09EA"/>
    <w:rsid w:val="00EE0A49"/>
    <w:rsid w:val="00EE0E6E"/>
    <w:rsid w:val="00EE1095"/>
    <w:rsid w:val="00EE15CA"/>
    <w:rsid w:val="00EE18BB"/>
    <w:rsid w:val="00EE1938"/>
    <w:rsid w:val="00EE1CDA"/>
    <w:rsid w:val="00EE203E"/>
    <w:rsid w:val="00EE24B7"/>
    <w:rsid w:val="00EE2AAB"/>
    <w:rsid w:val="00EE3196"/>
    <w:rsid w:val="00EE3203"/>
    <w:rsid w:val="00EE3318"/>
    <w:rsid w:val="00EE33A6"/>
    <w:rsid w:val="00EE3630"/>
    <w:rsid w:val="00EE3DCB"/>
    <w:rsid w:val="00EE418F"/>
    <w:rsid w:val="00EE4825"/>
    <w:rsid w:val="00EE5112"/>
    <w:rsid w:val="00EE62B4"/>
    <w:rsid w:val="00EE636D"/>
    <w:rsid w:val="00EE63EE"/>
    <w:rsid w:val="00EE66B1"/>
    <w:rsid w:val="00EE752C"/>
    <w:rsid w:val="00EE7D91"/>
    <w:rsid w:val="00EE7ECE"/>
    <w:rsid w:val="00EE7F2E"/>
    <w:rsid w:val="00EF082A"/>
    <w:rsid w:val="00EF09C1"/>
    <w:rsid w:val="00EF0A75"/>
    <w:rsid w:val="00EF0E50"/>
    <w:rsid w:val="00EF16D6"/>
    <w:rsid w:val="00EF17D0"/>
    <w:rsid w:val="00EF209D"/>
    <w:rsid w:val="00EF20FD"/>
    <w:rsid w:val="00EF2457"/>
    <w:rsid w:val="00EF25C0"/>
    <w:rsid w:val="00EF2786"/>
    <w:rsid w:val="00EF28E6"/>
    <w:rsid w:val="00EF2902"/>
    <w:rsid w:val="00EF2C2A"/>
    <w:rsid w:val="00EF3A28"/>
    <w:rsid w:val="00EF3A3D"/>
    <w:rsid w:val="00EF3A4A"/>
    <w:rsid w:val="00EF3C6B"/>
    <w:rsid w:val="00EF3D41"/>
    <w:rsid w:val="00EF3D43"/>
    <w:rsid w:val="00EF3D58"/>
    <w:rsid w:val="00EF3E29"/>
    <w:rsid w:val="00EF3EE0"/>
    <w:rsid w:val="00EF44C4"/>
    <w:rsid w:val="00EF48F7"/>
    <w:rsid w:val="00EF493B"/>
    <w:rsid w:val="00EF49BF"/>
    <w:rsid w:val="00EF4F32"/>
    <w:rsid w:val="00EF5326"/>
    <w:rsid w:val="00EF57F7"/>
    <w:rsid w:val="00EF5861"/>
    <w:rsid w:val="00EF5C04"/>
    <w:rsid w:val="00EF6029"/>
    <w:rsid w:val="00EF61C2"/>
    <w:rsid w:val="00EF6213"/>
    <w:rsid w:val="00EF6741"/>
    <w:rsid w:val="00EF6A5A"/>
    <w:rsid w:val="00EF6EBC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109A"/>
    <w:rsid w:val="00F01571"/>
    <w:rsid w:val="00F0197D"/>
    <w:rsid w:val="00F01A58"/>
    <w:rsid w:val="00F023A1"/>
    <w:rsid w:val="00F026AE"/>
    <w:rsid w:val="00F027FF"/>
    <w:rsid w:val="00F02B5B"/>
    <w:rsid w:val="00F02CB8"/>
    <w:rsid w:val="00F0301D"/>
    <w:rsid w:val="00F032DF"/>
    <w:rsid w:val="00F0372A"/>
    <w:rsid w:val="00F0388F"/>
    <w:rsid w:val="00F03891"/>
    <w:rsid w:val="00F03B1F"/>
    <w:rsid w:val="00F046FD"/>
    <w:rsid w:val="00F04D51"/>
    <w:rsid w:val="00F05EED"/>
    <w:rsid w:val="00F05F00"/>
    <w:rsid w:val="00F06A36"/>
    <w:rsid w:val="00F06B39"/>
    <w:rsid w:val="00F06B9E"/>
    <w:rsid w:val="00F06F02"/>
    <w:rsid w:val="00F0783E"/>
    <w:rsid w:val="00F07CD5"/>
    <w:rsid w:val="00F10437"/>
    <w:rsid w:val="00F10465"/>
    <w:rsid w:val="00F105EC"/>
    <w:rsid w:val="00F10864"/>
    <w:rsid w:val="00F10C72"/>
    <w:rsid w:val="00F10F57"/>
    <w:rsid w:val="00F1165E"/>
    <w:rsid w:val="00F11CF5"/>
    <w:rsid w:val="00F12B3D"/>
    <w:rsid w:val="00F1323A"/>
    <w:rsid w:val="00F13242"/>
    <w:rsid w:val="00F13555"/>
    <w:rsid w:val="00F1403E"/>
    <w:rsid w:val="00F140FE"/>
    <w:rsid w:val="00F1415B"/>
    <w:rsid w:val="00F14FB4"/>
    <w:rsid w:val="00F165FF"/>
    <w:rsid w:val="00F16BB1"/>
    <w:rsid w:val="00F16DAF"/>
    <w:rsid w:val="00F17A8F"/>
    <w:rsid w:val="00F17D56"/>
    <w:rsid w:val="00F20046"/>
    <w:rsid w:val="00F20242"/>
    <w:rsid w:val="00F206FE"/>
    <w:rsid w:val="00F20F5B"/>
    <w:rsid w:val="00F21048"/>
    <w:rsid w:val="00F210AB"/>
    <w:rsid w:val="00F21567"/>
    <w:rsid w:val="00F2157F"/>
    <w:rsid w:val="00F215DE"/>
    <w:rsid w:val="00F21758"/>
    <w:rsid w:val="00F21857"/>
    <w:rsid w:val="00F218EF"/>
    <w:rsid w:val="00F21E83"/>
    <w:rsid w:val="00F21F61"/>
    <w:rsid w:val="00F22444"/>
    <w:rsid w:val="00F22C96"/>
    <w:rsid w:val="00F22FC1"/>
    <w:rsid w:val="00F2357F"/>
    <w:rsid w:val="00F23A6A"/>
    <w:rsid w:val="00F23BD0"/>
    <w:rsid w:val="00F23D7A"/>
    <w:rsid w:val="00F23DBA"/>
    <w:rsid w:val="00F23E42"/>
    <w:rsid w:val="00F23FCA"/>
    <w:rsid w:val="00F2456B"/>
    <w:rsid w:val="00F24A57"/>
    <w:rsid w:val="00F24D96"/>
    <w:rsid w:val="00F24F3C"/>
    <w:rsid w:val="00F24F4D"/>
    <w:rsid w:val="00F24FA0"/>
    <w:rsid w:val="00F25157"/>
    <w:rsid w:val="00F251F4"/>
    <w:rsid w:val="00F25EB4"/>
    <w:rsid w:val="00F25F62"/>
    <w:rsid w:val="00F2617C"/>
    <w:rsid w:val="00F2643A"/>
    <w:rsid w:val="00F26886"/>
    <w:rsid w:val="00F2699C"/>
    <w:rsid w:val="00F27000"/>
    <w:rsid w:val="00F27101"/>
    <w:rsid w:val="00F27E0C"/>
    <w:rsid w:val="00F27ED1"/>
    <w:rsid w:val="00F27F00"/>
    <w:rsid w:val="00F3002F"/>
    <w:rsid w:val="00F301A9"/>
    <w:rsid w:val="00F30353"/>
    <w:rsid w:val="00F3067B"/>
    <w:rsid w:val="00F3075E"/>
    <w:rsid w:val="00F308C0"/>
    <w:rsid w:val="00F30D5D"/>
    <w:rsid w:val="00F317A1"/>
    <w:rsid w:val="00F318E7"/>
    <w:rsid w:val="00F31F04"/>
    <w:rsid w:val="00F31F17"/>
    <w:rsid w:val="00F321F9"/>
    <w:rsid w:val="00F3236F"/>
    <w:rsid w:val="00F32374"/>
    <w:rsid w:val="00F32588"/>
    <w:rsid w:val="00F32C19"/>
    <w:rsid w:val="00F32DD1"/>
    <w:rsid w:val="00F32F0E"/>
    <w:rsid w:val="00F32F3E"/>
    <w:rsid w:val="00F3333E"/>
    <w:rsid w:val="00F33638"/>
    <w:rsid w:val="00F3383E"/>
    <w:rsid w:val="00F34286"/>
    <w:rsid w:val="00F342E5"/>
    <w:rsid w:val="00F34368"/>
    <w:rsid w:val="00F346BC"/>
    <w:rsid w:val="00F3511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A1"/>
    <w:rsid w:val="00F37AEF"/>
    <w:rsid w:val="00F37BD8"/>
    <w:rsid w:val="00F37BDC"/>
    <w:rsid w:val="00F37DC6"/>
    <w:rsid w:val="00F37F91"/>
    <w:rsid w:val="00F41477"/>
    <w:rsid w:val="00F4149D"/>
    <w:rsid w:val="00F41752"/>
    <w:rsid w:val="00F41D1F"/>
    <w:rsid w:val="00F4269E"/>
    <w:rsid w:val="00F42910"/>
    <w:rsid w:val="00F42C2B"/>
    <w:rsid w:val="00F43A3E"/>
    <w:rsid w:val="00F44833"/>
    <w:rsid w:val="00F45018"/>
    <w:rsid w:val="00F4572D"/>
    <w:rsid w:val="00F45B6F"/>
    <w:rsid w:val="00F45B82"/>
    <w:rsid w:val="00F46694"/>
    <w:rsid w:val="00F467B0"/>
    <w:rsid w:val="00F4683A"/>
    <w:rsid w:val="00F46957"/>
    <w:rsid w:val="00F46E40"/>
    <w:rsid w:val="00F46F8B"/>
    <w:rsid w:val="00F47132"/>
    <w:rsid w:val="00F47728"/>
    <w:rsid w:val="00F47AF4"/>
    <w:rsid w:val="00F47AFE"/>
    <w:rsid w:val="00F47CBA"/>
    <w:rsid w:val="00F47CF5"/>
    <w:rsid w:val="00F47E85"/>
    <w:rsid w:val="00F50020"/>
    <w:rsid w:val="00F50671"/>
    <w:rsid w:val="00F50849"/>
    <w:rsid w:val="00F513BA"/>
    <w:rsid w:val="00F51447"/>
    <w:rsid w:val="00F514EF"/>
    <w:rsid w:val="00F516F4"/>
    <w:rsid w:val="00F517FC"/>
    <w:rsid w:val="00F5185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4D8"/>
    <w:rsid w:val="00F538CD"/>
    <w:rsid w:val="00F53AD8"/>
    <w:rsid w:val="00F53D17"/>
    <w:rsid w:val="00F54018"/>
    <w:rsid w:val="00F54192"/>
    <w:rsid w:val="00F542D8"/>
    <w:rsid w:val="00F548C8"/>
    <w:rsid w:val="00F54995"/>
    <w:rsid w:val="00F54B39"/>
    <w:rsid w:val="00F553D1"/>
    <w:rsid w:val="00F558CB"/>
    <w:rsid w:val="00F558E3"/>
    <w:rsid w:val="00F55AC5"/>
    <w:rsid w:val="00F55C41"/>
    <w:rsid w:val="00F564B4"/>
    <w:rsid w:val="00F56D31"/>
    <w:rsid w:val="00F56DD5"/>
    <w:rsid w:val="00F57183"/>
    <w:rsid w:val="00F5765A"/>
    <w:rsid w:val="00F576EF"/>
    <w:rsid w:val="00F57C72"/>
    <w:rsid w:val="00F57E51"/>
    <w:rsid w:val="00F57F6E"/>
    <w:rsid w:val="00F6021A"/>
    <w:rsid w:val="00F6021F"/>
    <w:rsid w:val="00F603AF"/>
    <w:rsid w:val="00F604B7"/>
    <w:rsid w:val="00F60845"/>
    <w:rsid w:val="00F61158"/>
    <w:rsid w:val="00F614D1"/>
    <w:rsid w:val="00F61564"/>
    <w:rsid w:val="00F61FDE"/>
    <w:rsid w:val="00F62143"/>
    <w:rsid w:val="00F62338"/>
    <w:rsid w:val="00F62377"/>
    <w:rsid w:val="00F62862"/>
    <w:rsid w:val="00F62C6B"/>
    <w:rsid w:val="00F63005"/>
    <w:rsid w:val="00F63289"/>
    <w:rsid w:val="00F639FA"/>
    <w:rsid w:val="00F63A49"/>
    <w:rsid w:val="00F63CD2"/>
    <w:rsid w:val="00F63F71"/>
    <w:rsid w:val="00F6433C"/>
    <w:rsid w:val="00F64734"/>
    <w:rsid w:val="00F648A2"/>
    <w:rsid w:val="00F64928"/>
    <w:rsid w:val="00F64966"/>
    <w:rsid w:val="00F64BE3"/>
    <w:rsid w:val="00F64E9D"/>
    <w:rsid w:val="00F65961"/>
    <w:rsid w:val="00F65E8A"/>
    <w:rsid w:val="00F65E91"/>
    <w:rsid w:val="00F660B8"/>
    <w:rsid w:val="00F6617D"/>
    <w:rsid w:val="00F66709"/>
    <w:rsid w:val="00F667EE"/>
    <w:rsid w:val="00F669E3"/>
    <w:rsid w:val="00F66AF7"/>
    <w:rsid w:val="00F67004"/>
    <w:rsid w:val="00F6725B"/>
    <w:rsid w:val="00F672EB"/>
    <w:rsid w:val="00F6753C"/>
    <w:rsid w:val="00F67906"/>
    <w:rsid w:val="00F67A85"/>
    <w:rsid w:val="00F67D0D"/>
    <w:rsid w:val="00F70E8C"/>
    <w:rsid w:val="00F71026"/>
    <w:rsid w:val="00F71042"/>
    <w:rsid w:val="00F710A0"/>
    <w:rsid w:val="00F710D9"/>
    <w:rsid w:val="00F71976"/>
    <w:rsid w:val="00F71DED"/>
    <w:rsid w:val="00F71F79"/>
    <w:rsid w:val="00F721A1"/>
    <w:rsid w:val="00F724E3"/>
    <w:rsid w:val="00F727AA"/>
    <w:rsid w:val="00F72922"/>
    <w:rsid w:val="00F729F2"/>
    <w:rsid w:val="00F72C94"/>
    <w:rsid w:val="00F734C1"/>
    <w:rsid w:val="00F739B6"/>
    <w:rsid w:val="00F73C83"/>
    <w:rsid w:val="00F73F43"/>
    <w:rsid w:val="00F74664"/>
    <w:rsid w:val="00F74791"/>
    <w:rsid w:val="00F747FD"/>
    <w:rsid w:val="00F74A7A"/>
    <w:rsid w:val="00F75C0B"/>
    <w:rsid w:val="00F763DF"/>
    <w:rsid w:val="00F76F76"/>
    <w:rsid w:val="00F77028"/>
    <w:rsid w:val="00F77502"/>
    <w:rsid w:val="00F77859"/>
    <w:rsid w:val="00F7792A"/>
    <w:rsid w:val="00F77C47"/>
    <w:rsid w:val="00F77CFA"/>
    <w:rsid w:val="00F802D3"/>
    <w:rsid w:val="00F8039C"/>
    <w:rsid w:val="00F8090A"/>
    <w:rsid w:val="00F80A32"/>
    <w:rsid w:val="00F80D8F"/>
    <w:rsid w:val="00F80F7D"/>
    <w:rsid w:val="00F8116A"/>
    <w:rsid w:val="00F81311"/>
    <w:rsid w:val="00F81625"/>
    <w:rsid w:val="00F81A54"/>
    <w:rsid w:val="00F81B0F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278"/>
    <w:rsid w:val="00F849D7"/>
    <w:rsid w:val="00F84A2F"/>
    <w:rsid w:val="00F84BAB"/>
    <w:rsid w:val="00F850EB"/>
    <w:rsid w:val="00F852BC"/>
    <w:rsid w:val="00F855CB"/>
    <w:rsid w:val="00F85744"/>
    <w:rsid w:val="00F85B36"/>
    <w:rsid w:val="00F86165"/>
    <w:rsid w:val="00F862CA"/>
    <w:rsid w:val="00F863EB"/>
    <w:rsid w:val="00F86B20"/>
    <w:rsid w:val="00F86B3E"/>
    <w:rsid w:val="00F86C43"/>
    <w:rsid w:val="00F86CDB"/>
    <w:rsid w:val="00F8718E"/>
    <w:rsid w:val="00F87201"/>
    <w:rsid w:val="00F872FB"/>
    <w:rsid w:val="00F87317"/>
    <w:rsid w:val="00F879C6"/>
    <w:rsid w:val="00F87D07"/>
    <w:rsid w:val="00F87D16"/>
    <w:rsid w:val="00F901C2"/>
    <w:rsid w:val="00F902D2"/>
    <w:rsid w:val="00F90391"/>
    <w:rsid w:val="00F9046C"/>
    <w:rsid w:val="00F908E0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B97"/>
    <w:rsid w:val="00F91CA2"/>
    <w:rsid w:val="00F91DAC"/>
    <w:rsid w:val="00F92174"/>
    <w:rsid w:val="00F923DB"/>
    <w:rsid w:val="00F92725"/>
    <w:rsid w:val="00F9277D"/>
    <w:rsid w:val="00F92A1A"/>
    <w:rsid w:val="00F92E96"/>
    <w:rsid w:val="00F939E7"/>
    <w:rsid w:val="00F93A3D"/>
    <w:rsid w:val="00F93A5F"/>
    <w:rsid w:val="00F94003"/>
    <w:rsid w:val="00F9458D"/>
    <w:rsid w:val="00F945E2"/>
    <w:rsid w:val="00F94737"/>
    <w:rsid w:val="00F9486F"/>
    <w:rsid w:val="00F9495D"/>
    <w:rsid w:val="00F949BE"/>
    <w:rsid w:val="00F94B82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5C8"/>
    <w:rsid w:val="00FA0CAA"/>
    <w:rsid w:val="00FA0E7C"/>
    <w:rsid w:val="00FA111D"/>
    <w:rsid w:val="00FA1688"/>
    <w:rsid w:val="00FA17D6"/>
    <w:rsid w:val="00FA1B1E"/>
    <w:rsid w:val="00FA1CBF"/>
    <w:rsid w:val="00FA1D8F"/>
    <w:rsid w:val="00FA1EB0"/>
    <w:rsid w:val="00FA1EFC"/>
    <w:rsid w:val="00FA2002"/>
    <w:rsid w:val="00FA2526"/>
    <w:rsid w:val="00FA2AB0"/>
    <w:rsid w:val="00FA33A2"/>
    <w:rsid w:val="00FA3871"/>
    <w:rsid w:val="00FA3C84"/>
    <w:rsid w:val="00FA3E2C"/>
    <w:rsid w:val="00FA4051"/>
    <w:rsid w:val="00FA40A4"/>
    <w:rsid w:val="00FA4131"/>
    <w:rsid w:val="00FA4813"/>
    <w:rsid w:val="00FA4A31"/>
    <w:rsid w:val="00FA4EDE"/>
    <w:rsid w:val="00FA50E8"/>
    <w:rsid w:val="00FA526F"/>
    <w:rsid w:val="00FA53C1"/>
    <w:rsid w:val="00FA5527"/>
    <w:rsid w:val="00FA558C"/>
    <w:rsid w:val="00FA5710"/>
    <w:rsid w:val="00FA586F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5D5"/>
    <w:rsid w:val="00FB18E8"/>
    <w:rsid w:val="00FB19D8"/>
    <w:rsid w:val="00FB22E5"/>
    <w:rsid w:val="00FB2864"/>
    <w:rsid w:val="00FB2D3E"/>
    <w:rsid w:val="00FB2DA1"/>
    <w:rsid w:val="00FB2F94"/>
    <w:rsid w:val="00FB365F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607"/>
    <w:rsid w:val="00FB77BB"/>
    <w:rsid w:val="00FB7BEA"/>
    <w:rsid w:val="00FB7C38"/>
    <w:rsid w:val="00FC0038"/>
    <w:rsid w:val="00FC0AB4"/>
    <w:rsid w:val="00FC0B11"/>
    <w:rsid w:val="00FC0B9B"/>
    <w:rsid w:val="00FC0C40"/>
    <w:rsid w:val="00FC0E12"/>
    <w:rsid w:val="00FC1190"/>
    <w:rsid w:val="00FC1859"/>
    <w:rsid w:val="00FC1AB5"/>
    <w:rsid w:val="00FC22FE"/>
    <w:rsid w:val="00FC23FA"/>
    <w:rsid w:val="00FC2742"/>
    <w:rsid w:val="00FC37F0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5D94"/>
    <w:rsid w:val="00FC65A0"/>
    <w:rsid w:val="00FC6B41"/>
    <w:rsid w:val="00FC6D8C"/>
    <w:rsid w:val="00FC6E6D"/>
    <w:rsid w:val="00FC791E"/>
    <w:rsid w:val="00FC7AEB"/>
    <w:rsid w:val="00FC7EEB"/>
    <w:rsid w:val="00FC7F93"/>
    <w:rsid w:val="00FD03C3"/>
    <w:rsid w:val="00FD10D2"/>
    <w:rsid w:val="00FD1407"/>
    <w:rsid w:val="00FD235B"/>
    <w:rsid w:val="00FD2804"/>
    <w:rsid w:val="00FD282A"/>
    <w:rsid w:val="00FD2A71"/>
    <w:rsid w:val="00FD2BDC"/>
    <w:rsid w:val="00FD3124"/>
    <w:rsid w:val="00FD3905"/>
    <w:rsid w:val="00FD398C"/>
    <w:rsid w:val="00FD4CC0"/>
    <w:rsid w:val="00FD5999"/>
    <w:rsid w:val="00FD5D31"/>
    <w:rsid w:val="00FD6318"/>
    <w:rsid w:val="00FD6721"/>
    <w:rsid w:val="00FD6A3D"/>
    <w:rsid w:val="00FD6D68"/>
    <w:rsid w:val="00FD6F9D"/>
    <w:rsid w:val="00FD72D9"/>
    <w:rsid w:val="00FD73AE"/>
    <w:rsid w:val="00FD7733"/>
    <w:rsid w:val="00FD7D6B"/>
    <w:rsid w:val="00FE00DC"/>
    <w:rsid w:val="00FE0477"/>
    <w:rsid w:val="00FE0657"/>
    <w:rsid w:val="00FE0EF5"/>
    <w:rsid w:val="00FE0F0A"/>
    <w:rsid w:val="00FE129F"/>
    <w:rsid w:val="00FE15F5"/>
    <w:rsid w:val="00FE1728"/>
    <w:rsid w:val="00FE22FE"/>
    <w:rsid w:val="00FE2832"/>
    <w:rsid w:val="00FE2B7B"/>
    <w:rsid w:val="00FE2BBF"/>
    <w:rsid w:val="00FE2D30"/>
    <w:rsid w:val="00FE2D55"/>
    <w:rsid w:val="00FE3100"/>
    <w:rsid w:val="00FE3768"/>
    <w:rsid w:val="00FE3D47"/>
    <w:rsid w:val="00FE42C4"/>
    <w:rsid w:val="00FE46AE"/>
    <w:rsid w:val="00FE47B0"/>
    <w:rsid w:val="00FE4ADE"/>
    <w:rsid w:val="00FE4C55"/>
    <w:rsid w:val="00FE5172"/>
    <w:rsid w:val="00FE5236"/>
    <w:rsid w:val="00FE5977"/>
    <w:rsid w:val="00FE5CB2"/>
    <w:rsid w:val="00FE63FD"/>
    <w:rsid w:val="00FE65DB"/>
    <w:rsid w:val="00FE6DEC"/>
    <w:rsid w:val="00FE72B4"/>
    <w:rsid w:val="00FE7373"/>
    <w:rsid w:val="00FE74E2"/>
    <w:rsid w:val="00FE74FC"/>
    <w:rsid w:val="00FE761D"/>
    <w:rsid w:val="00FE76FA"/>
    <w:rsid w:val="00FE7A09"/>
    <w:rsid w:val="00FE7C34"/>
    <w:rsid w:val="00FE7D7F"/>
    <w:rsid w:val="00FE7EDF"/>
    <w:rsid w:val="00FF01C5"/>
    <w:rsid w:val="00FF0224"/>
    <w:rsid w:val="00FF0289"/>
    <w:rsid w:val="00FF02D6"/>
    <w:rsid w:val="00FF0895"/>
    <w:rsid w:val="00FF0BBB"/>
    <w:rsid w:val="00FF1278"/>
    <w:rsid w:val="00FF1455"/>
    <w:rsid w:val="00FF1716"/>
    <w:rsid w:val="00FF1865"/>
    <w:rsid w:val="00FF1901"/>
    <w:rsid w:val="00FF1920"/>
    <w:rsid w:val="00FF1994"/>
    <w:rsid w:val="00FF1ACF"/>
    <w:rsid w:val="00FF1D15"/>
    <w:rsid w:val="00FF2A88"/>
    <w:rsid w:val="00FF3110"/>
    <w:rsid w:val="00FF3371"/>
    <w:rsid w:val="00FF37C5"/>
    <w:rsid w:val="00FF3A12"/>
    <w:rsid w:val="00FF3CFC"/>
    <w:rsid w:val="00FF43AF"/>
    <w:rsid w:val="00FF48D6"/>
    <w:rsid w:val="00FF48E0"/>
    <w:rsid w:val="00FF5026"/>
    <w:rsid w:val="00FF5173"/>
    <w:rsid w:val="00FF51D0"/>
    <w:rsid w:val="00FF52CC"/>
    <w:rsid w:val="00FF52E3"/>
    <w:rsid w:val="00FF5ADB"/>
    <w:rsid w:val="00FF5D1A"/>
    <w:rsid w:val="00FF5FA3"/>
    <w:rsid w:val="00FF609A"/>
    <w:rsid w:val="00FF6CF6"/>
    <w:rsid w:val="00FF70CF"/>
    <w:rsid w:val="00FF72A3"/>
    <w:rsid w:val="00FF74BE"/>
    <w:rsid w:val="00FF78DB"/>
    <w:rsid w:val="00FF7BEF"/>
    <w:rsid w:val="17971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F45C2F"/>
  <w15:docId w15:val="{7DA9CC9B-A50C-497A-BFE3-734EA8FC0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C49C6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SimSun"/>
      <w:lang w:val="en-US"/>
    </w:r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overflowPunct w:val="0"/>
      <w:autoSpaceDE w:val="0"/>
      <w:autoSpaceDN w:val="0"/>
      <w:adjustRightInd w:val="0"/>
      <w:spacing w:before="120" w:after="0"/>
      <w:ind w:left="454" w:hanging="454"/>
      <w:textAlignment w:val="baseline"/>
    </w:pPr>
    <w:rPr>
      <w:rFonts w:eastAsia="SimSun"/>
      <w:sz w:val="16"/>
      <w:lang w:val="en-US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overflowPunct w:val="0"/>
      <w:autoSpaceDE w:val="0"/>
      <w:autoSpaceDN w:val="0"/>
      <w:adjustRightInd w:val="0"/>
      <w:spacing w:before="120" w:after="120"/>
      <w:ind w:left="1135" w:hanging="851"/>
      <w:textAlignment w:val="baseline"/>
    </w:pPr>
    <w:rPr>
      <w:rFonts w:eastAsia="SimSun"/>
      <w:lang w:val="en-US"/>
    </w:r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overflowPunct w:val="0"/>
      <w:autoSpaceDE w:val="0"/>
      <w:autoSpaceDN w:val="0"/>
      <w:adjustRightInd w:val="0"/>
      <w:spacing w:before="120" w:after="120"/>
      <w:ind w:left="1702" w:hanging="1418"/>
      <w:textAlignment w:val="baseline"/>
    </w:pPr>
    <w:rPr>
      <w:rFonts w:eastAsia="SimSun"/>
      <w:lang w:val="en-US"/>
    </w:rPr>
  </w:style>
  <w:style w:type="paragraph" w:customStyle="1" w:styleId="FP">
    <w:name w:val="FP"/>
    <w:basedOn w:val="Normal"/>
    <w:rsid w:val="00A6387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SimSun"/>
      <w:lang w:val="en-US"/>
    </w:r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noProof/>
      <w:lang w:val="en-US"/>
    </w:rPr>
  </w:style>
  <w:style w:type="paragraph" w:customStyle="1" w:styleId="TH">
    <w:name w:val="TH"/>
    <w:basedOn w:val="Normal"/>
    <w:link w:val="THChar"/>
    <w:rsid w:val="00A63872"/>
    <w:pPr>
      <w:keepNext/>
      <w:keepLines/>
      <w:overflowPunct w:val="0"/>
      <w:autoSpaceDE w:val="0"/>
      <w:autoSpaceDN w:val="0"/>
      <w:adjustRightInd w:val="0"/>
      <w:spacing w:before="60" w:after="120"/>
      <w:jc w:val="center"/>
      <w:textAlignment w:val="baseline"/>
    </w:pPr>
    <w:rPr>
      <w:rFonts w:ascii="Arial" w:eastAsia="SimSun" w:hAnsi="Arial"/>
      <w:b/>
      <w:lang w:val="en-US"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  <w:lang w:val="en-US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overflowPunct w:val="0"/>
      <w:autoSpaceDE w:val="0"/>
      <w:autoSpaceDN w:val="0"/>
      <w:adjustRightInd w:val="0"/>
      <w:spacing w:before="120" w:after="120"/>
      <w:ind w:left="568" w:hanging="284"/>
      <w:textAlignment w:val="baseline"/>
    </w:pPr>
    <w:rPr>
      <w:rFonts w:eastAsia="SimSun"/>
      <w:lang w:val="en-US"/>
    </w:r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Zchn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i/>
      <w:lang w:val="en-US"/>
    </w:rPr>
  </w:style>
  <w:style w:type="paragraph" w:styleId="DocumentMap">
    <w:name w:val="Document Map"/>
    <w:basedOn w:val="Normal"/>
    <w:semiHidden/>
    <w:pPr>
      <w:shd w:val="clear" w:color="auto" w:fill="000080"/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ahoma" w:eastAsia="SimSun" w:hAnsi="Tahoma"/>
      <w:lang w:val="en-US"/>
    </w:rPr>
  </w:style>
  <w:style w:type="paragraph" w:customStyle="1" w:styleId="Bulletedo1">
    <w:name w:val="Bulleted o 1"/>
    <w:basedOn w:val="Normal"/>
    <w:pPr>
      <w:numPr>
        <w:numId w:val="1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lang w:val="en-US"/>
    </w:rPr>
  </w:style>
  <w:style w:type="paragraph" w:customStyle="1" w:styleId="text">
    <w:name w:val="text"/>
    <w:basedOn w:val="Normal"/>
    <w:pPr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eastAsia="SimSun"/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overflowPunct w:val="0"/>
      <w:autoSpaceDE w:val="0"/>
      <w:autoSpaceDN w:val="0"/>
      <w:adjustRightInd w:val="0"/>
      <w:spacing w:before="120" w:after="220"/>
      <w:ind w:left="1298"/>
      <w:textAlignment w:val="baseline"/>
    </w:pPr>
    <w:rPr>
      <w:rFonts w:ascii="Arial" w:eastAsia="SimSun" w:hAnsi="Arial"/>
      <w:sz w:val="22"/>
      <w:lang w:val="en-US" w:eastAsia="zh-CN"/>
    </w:rPr>
  </w:style>
  <w:style w:type="paragraph" w:customStyle="1" w:styleId="00BodyText">
    <w:name w:val="00 BodyText"/>
    <w:basedOn w:val="Normal"/>
    <w:pPr>
      <w:overflowPunct w:val="0"/>
      <w:autoSpaceDE w:val="0"/>
      <w:autoSpaceDN w:val="0"/>
      <w:adjustRightInd w:val="0"/>
      <w:spacing w:before="120" w:after="220"/>
      <w:textAlignment w:val="baseline"/>
    </w:pPr>
    <w:rPr>
      <w:rFonts w:ascii="Arial" w:eastAsia="SimSun" w:hAnsi="Arial"/>
      <w:sz w:val="22"/>
      <w:lang w:val="en-US"/>
    </w:rPr>
  </w:style>
  <w:style w:type="paragraph" w:customStyle="1" w:styleId="11BodyText">
    <w:name w:val="11 BodyText"/>
    <w:basedOn w:val="Normal"/>
    <w:pPr>
      <w:overflowPunct w:val="0"/>
      <w:autoSpaceDE w:val="0"/>
      <w:autoSpaceDN w:val="0"/>
      <w:adjustRightInd w:val="0"/>
      <w:spacing w:before="120" w:after="220"/>
      <w:ind w:left="1298"/>
      <w:textAlignment w:val="baseline"/>
    </w:pPr>
    <w:rPr>
      <w:rFonts w:ascii="Arial" w:eastAsia="SimSun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odyCharCharChar">
    <w:name w:val="body Char Char Char"/>
    <w:basedOn w:val="Normal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SimSun" w:hAnsi="New York"/>
      <w:sz w:val="24"/>
      <w:lang w:val="en-US"/>
    </w:rPr>
  </w:style>
  <w:style w:type="paragraph" w:styleId="BodyText">
    <w:name w:val="Body Text"/>
    <w:aliases w:val="bt"/>
    <w:basedOn w:val="Normal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" w:eastAsia="SimSun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ascii="Arial" w:eastAsia="SimSun" w:hAnsi="Arial"/>
      <w:sz w:val="22"/>
      <w:lang w:val="en-US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SimSun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lang w:val="en-US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ahoma" w:eastAsia="SimSun" w:hAnsi="Tahoma" w:cs="Tahoma"/>
      <w:sz w:val="16"/>
      <w:szCs w:val="16"/>
      <w:lang w:val="en-US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F25EB4"/>
    <w:pPr>
      <w:spacing w:before="120" w:after="0"/>
      <w:ind w:left="720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overflowPunct w:val="0"/>
      <w:autoSpaceDE w:val="0"/>
      <w:autoSpaceDN w:val="0"/>
      <w:adjustRightInd w:val="0"/>
      <w:spacing w:before="120" w:after="60"/>
      <w:jc w:val="center"/>
      <w:textAlignment w:val="baseline"/>
      <w:outlineLvl w:val="1"/>
    </w:pPr>
    <w:rPr>
      <w:rFonts w:ascii="Cambria" w:eastAsia="SimSun" w:hAnsi="Cambria"/>
      <w:sz w:val="24"/>
      <w:szCs w:val="24"/>
      <w:lang w:val="en-US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autoSpaceDE w:val="0"/>
      <w:autoSpaceDN w:val="0"/>
      <w:adjustRightInd w:val="0"/>
      <w:snapToGrid w:val="0"/>
      <w:spacing w:before="120" w:afterLines="50" w:after="0" w:line="264" w:lineRule="auto"/>
      <w:jc w:val="both"/>
    </w:pPr>
    <w:rPr>
      <w:rFonts w:eastAsia="Batang"/>
      <w:kern w:val="2"/>
      <w:sz w:val="22"/>
      <w:szCs w:val="24"/>
      <w:lang w:val="en-US"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</w:pPr>
    <w:rPr>
      <w:rFonts w:eastAsia="SimSun"/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</w:pPr>
    <w:rPr>
      <w:rFonts w:eastAsia="SimSun"/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E3066B"/>
    <w:pPr>
      <w:numPr>
        <w:numId w:val="3"/>
      </w:numPr>
      <w:tabs>
        <w:tab w:val="clear" w:pos="360"/>
      </w:tabs>
      <w:snapToGrid w:val="0"/>
      <w:spacing w:before="120" w:after="60" w:line="256" w:lineRule="auto"/>
      <w:ind w:left="720"/>
      <w:jc w:val="both"/>
    </w:pPr>
    <w:rPr>
      <w:rFonts w:ascii="Calibri" w:eastAsia="SimSun" w:hAnsi="Calibri"/>
      <w:sz w:val="22"/>
      <w:szCs w:val="16"/>
      <w:lang w:val="en-US" w:eastAsia="zh-CN"/>
    </w:rPr>
  </w:style>
  <w:style w:type="character" w:styleId="FollowedHyperlink">
    <w:name w:val="FollowedHyperlink"/>
    <w:basedOn w:val="DefaultParagraphFont"/>
    <w:semiHidden/>
    <w:unhideWhenUsed/>
    <w:rsid w:val="007234D4"/>
    <w:rPr>
      <w:color w:val="954F72" w:themeColor="followedHyperlink"/>
      <w:u w:val="single"/>
    </w:rPr>
  </w:style>
  <w:style w:type="paragraph" w:customStyle="1" w:styleId="Proposal">
    <w:name w:val="Proposal"/>
    <w:basedOn w:val="Normal"/>
    <w:link w:val="ProposalChar"/>
    <w:qFormat/>
    <w:rsid w:val="002B6506"/>
    <w:pPr>
      <w:tabs>
        <w:tab w:val="left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</w:pPr>
    <w:rPr>
      <w:rFonts w:eastAsia="MS Mincho"/>
      <w:b/>
      <w:i/>
      <w:lang w:val="en-US" w:eastAsia="ja-JP"/>
    </w:rPr>
  </w:style>
  <w:style w:type="character" w:customStyle="1" w:styleId="ProposalChar">
    <w:name w:val="Proposal Char"/>
    <w:basedOn w:val="DefaultParagraphFont"/>
    <w:link w:val="Proposal"/>
    <w:rsid w:val="002B6506"/>
    <w:rPr>
      <w:rFonts w:ascii="Times New Roman" w:eastAsia="MS Mincho" w:hAnsi="Times New Roman"/>
      <w:b/>
      <w:i/>
      <w:lang w:eastAsia="ja-JP"/>
    </w:rPr>
  </w:style>
  <w:style w:type="paragraph" w:customStyle="1" w:styleId="Observation">
    <w:name w:val="Observation"/>
    <w:basedOn w:val="Normal"/>
    <w:link w:val="ObservationChar"/>
    <w:qFormat/>
    <w:rsid w:val="003B1027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MS Mincho"/>
      <w:b/>
      <w:i/>
      <w:lang w:val="en-US" w:eastAsia="ja-JP"/>
    </w:rPr>
  </w:style>
  <w:style w:type="character" w:customStyle="1" w:styleId="ObservationChar">
    <w:name w:val="Observation Char"/>
    <w:basedOn w:val="DefaultParagraphFont"/>
    <w:link w:val="Observation"/>
    <w:rsid w:val="003B1027"/>
    <w:rPr>
      <w:rFonts w:ascii="Times New Roman" w:eastAsia="MS Mincho" w:hAnsi="Times New Roman"/>
      <w:b/>
      <w:i/>
      <w:lang w:eastAsia="ja-JP"/>
    </w:rPr>
  </w:style>
  <w:style w:type="paragraph" w:styleId="TableofFigures">
    <w:name w:val="table of figures"/>
    <w:basedOn w:val="Proposal"/>
    <w:next w:val="Normal"/>
    <w:link w:val="TableofFiguresChar"/>
    <w:uiPriority w:val="99"/>
    <w:unhideWhenUsed/>
    <w:rsid w:val="00407890"/>
    <w:pPr>
      <w:spacing w:after="0"/>
    </w:pPr>
    <w:rPr>
      <w:rFonts w:eastAsia="SimSun"/>
    </w:rPr>
  </w:style>
  <w:style w:type="paragraph" w:customStyle="1" w:styleId="TableofProposal">
    <w:name w:val="Table of Proposal"/>
    <w:basedOn w:val="TableofFigures"/>
    <w:link w:val="TableofProposalChar"/>
    <w:qFormat/>
    <w:rsid w:val="005936AB"/>
    <w:pPr>
      <w:tabs>
        <w:tab w:val="left" w:pos="1418"/>
        <w:tab w:val="right" w:leader="dot" w:pos="9962"/>
      </w:tabs>
      <w:spacing w:before="60" w:after="60"/>
      <w:ind w:left="1411" w:hanging="1411"/>
    </w:pPr>
    <w:rPr>
      <w:rFonts w:eastAsia="MS Mincho"/>
      <w:b w:val="0"/>
      <w:i w:val="0"/>
    </w:rPr>
  </w:style>
  <w:style w:type="character" w:customStyle="1" w:styleId="TableofFiguresChar">
    <w:name w:val="Table of Figures Char"/>
    <w:basedOn w:val="DefaultParagraphFont"/>
    <w:link w:val="TableofFigures"/>
    <w:uiPriority w:val="99"/>
    <w:rsid w:val="000A406E"/>
    <w:rPr>
      <w:rFonts w:ascii="Times New Roman" w:hAnsi="Times New Roman"/>
      <w:b/>
      <w:i/>
      <w:lang w:eastAsia="ja-JP"/>
    </w:rPr>
  </w:style>
  <w:style w:type="character" w:customStyle="1" w:styleId="TableofProposalChar">
    <w:name w:val="Table of Proposal Char"/>
    <w:basedOn w:val="TableofFiguresChar"/>
    <w:link w:val="TableofProposal"/>
    <w:rsid w:val="005936AB"/>
    <w:rPr>
      <w:rFonts w:ascii="Times New Roman" w:eastAsia="MS Mincho" w:hAnsi="Times New Roman"/>
      <w:b w:val="0"/>
      <w:i w:val="0"/>
      <w:lang w:eastAsia="ja-JP"/>
    </w:rPr>
  </w:style>
  <w:style w:type="paragraph" w:customStyle="1" w:styleId="RAN1text">
    <w:name w:val="RAN1 text"/>
    <w:basedOn w:val="BodyText"/>
    <w:link w:val="RAN1textChar"/>
    <w:qFormat/>
    <w:rsid w:val="00A80E5B"/>
    <w:pPr>
      <w:overflowPunct/>
      <w:autoSpaceDE/>
      <w:autoSpaceDN/>
      <w:adjustRightInd/>
      <w:spacing w:before="0"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A80E5B"/>
    <w:rPr>
      <w:rFonts w:ascii="Times New Roman" w:eastAsia="MS Mincho" w:hAnsi="Times New Roman"/>
      <w:szCs w:val="24"/>
      <w:lang w:val="x-none" w:eastAsia="x-none"/>
    </w:rPr>
  </w:style>
  <w:style w:type="paragraph" w:customStyle="1" w:styleId="RAN1tdoc">
    <w:name w:val="RAN1 tdoc"/>
    <w:basedOn w:val="Normal"/>
    <w:link w:val="RAN1tdocChar"/>
    <w:qFormat/>
    <w:rsid w:val="00A80E5B"/>
    <w:pPr>
      <w:spacing w:after="0"/>
      <w:ind w:left="720" w:hanging="720"/>
    </w:pPr>
    <w:rPr>
      <w:rFonts w:ascii="Times" w:eastAsia="Batang" w:hAnsi="Times"/>
      <w:b/>
      <w:color w:val="0000FF"/>
      <w:szCs w:val="24"/>
      <w:u w:val="single" w:color="0000FF"/>
      <w:lang w:eastAsia="x-none"/>
    </w:rPr>
  </w:style>
  <w:style w:type="paragraph" w:customStyle="1" w:styleId="RAN1bullet1">
    <w:name w:val="RAN1 bullet1"/>
    <w:basedOn w:val="Normal"/>
    <w:link w:val="RAN1bullet1Char"/>
    <w:qFormat/>
    <w:rsid w:val="00A80E5B"/>
    <w:pPr>
      <w:numPr>
        <w:numId w:val="5"/>
      </w:numPr>
      <w:spacing w:after="0"/>
    </w:pPr>
    <w:rPr>
      <w:rFonts w:ascii="Times" w:eastAsia="Batang" w:hAnsi="Times"/>
      <w:szCs w:val="24"/>
      <w:lang w:eastAsia="x-none"/>
    </w:rPr>
  </w:style>
  <w:style w:type="character" w:customStyle="1" w:styleId="RAN1tdocChar">
    <w:name w:val="RAN1 tdoc Char"/>
    <w:link w:val="RAN1tdoc"/>
    <w:rsid w:val="00A80E5B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character" w:customStyle="1" w:styleId="RAN1bullet1Char">
    <w:name w:val="RAN1 bullet1 Char"/>
    <w:link w:val="RAN1bullet1"/>
    <w:rsid w:val="00A80E5B"/>
    <w:rPr>
      <w:rFonts w:ascii="Times" w:eastAsia="Batang" w:hAnsi="Times"/>
      <w:szCs w:val="24"/>
      <w:lang w:val="en-GB" w:eastAsia="x-none"/>
    </w:rPr>
  </w:style>
  <w:style w:type="character" w:customStyle="1" w:styleId="B1Zchn">
    <w:name w:val="B1 Zchn"/>
    <w:link w:val="B1"/>
    <w:rsid w:val="00096928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sid w:val="0083231D"/>
    <w:rPr>
      <w:rFonts w:ascii="Times New Roman" w:hAnsi="Times New Roman"/>
      <w:lang w:eastAsia="en-US"/>
    </w:rPr>
  </w:style>
  <w:style w:type="character" w:customStyle="1" w:styleId="TAHCar">
    <w:name w:val="TAH Car"/>
    <w:link w:val="TAH"/>
    <w:qFormat/>
    <w:rsid w:val="00456C4D"/>
    <w:rPr>
      <w:rFonts w:ascii="Arial" w:hAnsi="Arial"/>
      <w:b/>
      <w:sz w:val="18"/>
      <w:lang w:eastAsia="en-US"/>
    </w:rPr>
  </w:style>
  <w:style w:type="paragraph" w:customStyle="1" w:styleId="textintend3">
    <w:name w:val="text intend 3"/>
    <w:basedOn w:val="text"/>
    <w:rsid w:val="00456C4D"/>
    <w:pPr>
      <w:numPr>
        <w:numId w:val="6"/>
      </w:numPr>
      <w:spacing w:before="0" w:after="120"/>
    </w:pPr>
    <w:rPr>
      <w:rFonts w:eastAsia="MS Mincho"/>
      <w:lang w:eastAsia="en-GB"/>
    </w:rPr>
  </w:style>
  <w:style w:type="character" w:customStyle="1" w:styleId="B1Char">
    <w:name w:val="B1 Char"/>
    <w:rsid w:val="00F4147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2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05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40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26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1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3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1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90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4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4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2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HR33RHYHUWRF-4-7526</_dlc_DocId>
    <_dlc_DocIdUrl xmlns="c06861ca-3f08-4d07-bff7-bb15bac121f4">
      <Url>https://projects.qualcomm.com/sites/pentari/_layouts/15/DocIdRedir.aspx?ID=HR33RHYHUWRF-4-7526</Url>
      <Description>HR33RHYHUWRF-4-7526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4F019-AFA0-4E37-87B5-4421D5AAA564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208E32FE-86B4-40F3-857A-DDE052F526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5176BF-958D-4C23-A719-C923A9F6F69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2CE2C40-58D8-4675-8B4A-54F09FBB9AB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7048B78-3781-4EE4-A902-CE6E4B4F2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799</TotalTime>
  <Pages>2</Pages>
  <Words>877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Details of CSI measurement</vt:lpstr>
    </vt:vector>
  </TitlesOfParts>
  <Company>Qualcomm Inc.</Company>
  <LinksUpToDate>false</LinksUpToDate>
  <CharactersWithSpaces>5868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Details of CSI measurement</dc:title>
  <dc:subject/>
  <dc:creator>Qualcomm Europe</dc:creator>
  <cp:keywords/>
  <dc:description/>
  <cp:lastModifiedBy>Qualcomm</cp:lastModifiedBy>
  <cp:revision>21</cp:revision>
  <cp:lastPrinted>2014-11-07T05:38:00Z</cp:lastPrinted>
  <dcterms:created xsi:type="dcterms:W3CDTF">2019-02-13T14:35:00Z</dcterms:created>
  <dcterms:modified xsi:type="dcterms:W3CDTF">2019-03-29T15:31:00Z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0c25d025-9500-4c40-ba07-fc90911f233c</vt:lpwstr>
  </property>
  <property fmtid="{D5CDD505-2E9C-101B-9397-08002B2CF9AE}" pid="3" name="ContentTypeId">
    <vt:lpwstr>0x010100BC29BFD66497B943AA3B102F0C7B1355</vt:lpwstr>
  </property>
  <property fmtid="{D5CDD505-2E9C-101B-9397-08002B2CF9AE}" pid="4" name="_AdHocReviewCycleID">
    <vt:i4>-784916737</vt:i4>
  </property>
  <property fmtid="{D5CDD505-2E9C-101B-9397-08002B2CF9AE}" pid="5" name="_NewReviewCycle">
    <vt:lpwstr/>
  </property>
  <property fmtid="{D5CDD505-2E9C-101B-9397-08002B2CF9AE}" pid="6" name="_EmailSubject">
    <vt:lpwstr>[92b-NR-02-214] draft CR to TS 38.214</vt:lpwstr>
  </property>
  <property fmtid="{D5CDD505-2E9C-101B-9397-08002B2CF9AE}" pid="7" name="_AuthorEmail">
    <vt:lpwstr>sony@qti.qualcomm.com</vt:lpwstr>
  </property>
  <property fmtid="{D5CDD505-2E9C-101B-9397-08002B2CF9AE}" pid="8" name="_AuthorEmailDisplayName">
    <vt:lpwstr>Sony Akkarakaran</vt:lpwstr>
  </property>
  <property fmtid="{D5CDD505-2E9C-101B-9397-08002B2CF9AE}" pid="9" name="_ReviewingToolsShownOnce">
    <vt:lpwstr/>
  </property>
</Properties>
</file>